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6B84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0F8865D2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7EB6EBF9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4A87A29F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50768EA5" w14:textId="3E9418E3" w:rsidR="00E468A0" w:rsidRPr="0062390E" w:rsidRDefault="00A67D0B" w:rsidP="0062390E">
      <w:pPr>
        <w:pStyle w:val="Nagwek1"/>
        <w:spacing w:before="120"/>
        <w:jc w:val="left"/>
        <w:rPr>
          <w:rFonts w:ascii="Arial" w:hAnsi="Arial" w:cs="Arial"/>
          <w:b w:val="0"/>
          <w:sz w:val="8"/>
          <w:szCs w:val="24"/>
        </w:rPr>
      </w:pPr>
      <w:r w:rsidRPr="00D87673">
        <w:rPr>
          <w:rFonts w:ascii="Arial" w:hAnsi="Arial" w:cs="Arial"/>
          <w:b w:val="0"/>
          <w:bCs w:val="0"/>
          <w:sz w:val="24"/>
          <w:szCs w:val="24"/>
        </w:rPr>
        <w:t>OS-I.7222.</w:t>
      </w:r>
      <w:r>
        <w:rPr>
          <w:rFonts w:ascii="Arial" w:hAnsi="Arial" w:cs="Arial"/>
          <w:b w:val="0"/>
          <w:bCs w:val="0"/>
          <w:sz w:val="24"/>
          <w:szCs w:val="24"/>
        </w:rPr>
        <w:t>40.6</w:t>
      </w:r>
      <w:r w:rsidRPr="00D87673">
        <w:rPr>
          <w:rFonts w:ascii="Arial" w:hAnsi="Arial" w:cs="Arial"/>
          <w:b w:val="0"/>
          <w:bCs w:val="0"/>
          <w:sz w:val="24"/>
          <w:szCs w:val="24"/>
        </w:rPr>
        <w:t>.2014.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976EB8">
        <w:rPr>
          <w:rFonts w:ascii="Arial" w:hAnsi="Arial" w:cs="Arial"/>
          <w:b w:val="0"/>
          <w:bCs w:val="0"/>
          <w:sz w:val="24"/>
          <w:szCs w:val="24"/>
        </w:rPr>
        <w:t>11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D65BB4">
        <w:rPr>
          <w:rFonts w:ascii="Arial" w:hAnsi="Arial" w:cs="Arial"/>
          <w:b w:val="0"/>
          <w:bCs w:val="0"/>
          <w:sz w:val="24"/>
          <w:szCs w:val="24"/>
        </w:rPr>
        <w:t>28</w:t>
      </w:r>
    </w:p>
    <w:p w14:paraId="6F4B2475" w14:textId="77777777" w:rsidR="0062390E" w:rsidRDefault="0062390E" w:rsidP="0062390E">
      <w:pPr>
        <w:spacing w:line="276" w:lineRule="auto"/>
        <w:jc w:val="center"/>
        <w:rPr>
          <w:rFonts w:ascii="Arial" w:hAnsi="Arial" w:cs="Arial"/>
          <w:b/>
        </w:rPr>
      </w:pPr>
    </w:p>
    <w:p w14:paraId="30C29883" w14:textId="77777777" w:rsidR="00924984" w:rsidRDefault="00924984" w:rsidP="0062390E">
      <w:pPr>
        <w:spacing w:line="276" w:lineRule="auto"/>
        <w:jc w:val="center"/>
        <w:rPr>
          <w:rFonts w:ascii="Arial" w:hAnsi="Arial" w:cs="Arial"/>
          <w:b/>
        </w:rPr>
      </w:pPr>
    </w:p>
    <w:p w14:paraId="3461A4BE" w14:textId="77777777" w:rsidR="00605C50" w:rsidRDefault="00872A45" w:rsidP="0062390E">
      <w:pPr>
        <w:spacing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14:paraId="20F9EDFC" w14:textId="77777777" w:rsidR="00E468A0" w:rsidRPr="00407AD8" w:rsidRDefault="00E468A0" w:rsidP="0062390E">
      <w:pPr>
        <w:spacing w:line="276" w:lineRule="auto"/>
        <w:jc w:val="center"/>
        <w:rPr>
          <w:rFonts w:ascii="Arial" w:hAnsi="Arial" w:cs="Arial"/>
          <w:b/>
        </w:rPr>
      </w:pPr>
    </w:p>
    <w:p w14:paraId="2F2B91AC" w14:textId="77777777"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14:paraId="35804502" w14:textId="77777777"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14:paraId="14E4292F" w14:textId="77777777" w:rsidR="005132F8" w:rsidRPr="00924984" w:rsidRDefault="000E1BC8" w:rsidP="005132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5132F8">
        <w:rPr>
          <w:rFonts w:ascii="Arial" w:hAnsi="Arial" w:cs="Arial"/>
        </w:rPr>
        <w:t>rt. 378 ust. 2a pkt</w:t>
      </w:r>
      <w:r w:rsidR="00872A45" w:rsidRPr="000E1BC8">
        <w:rPr>
          <w:rFonts w:ascii="Arial" w:hAnsi="Arial" w:cs="Arial"/>
        </w:rPr>
        <w:t xml:space="preserve">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5132F8">
        <w:rPr>
          <w:rFonts w:ascii="Arial" w:eastAsiaTheme="minorHAnsi" w:hAnsi="Arial" w:cs="Arial"/>
          <w:szCs w:val="20"/>
          <w:lang w:eastAsia="en-US"/>
        </w:rPr>
        <w:t>pkt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A67D0B">
        <w:rPr>
          <w:rFonts w:ascii="Arial" w:eastAsiaTheme="minorHAnsi" w:hAnsi="Arial" w:cs="Arial"/>
          <w:szCs w:val="20"/>
          <w:lang w:eastAsia="en-US"/>
        </w:rPr>
        <w:t xml:space="preserve">9 </w:t>
      </w:r>
      <w:r w:rsidR="00A67D0B">
        <w:rPr>
          <w:rFonts w:ascii="Arial" w:eastAsiaTheme="minorHAnsi" w:hAnsi="Arial" w:cs="Arial"/>
          <w:szCs w:val="20"/>
          <w:lang w:eastAsia="en-US"/>
        </w:rPr>
        <w:br/>
        <w:t>i pkt 13c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14:paraId="100CA02E" w14:textId="77777777" w:rsidR="00924984" w:rsidRPr="005132F8" w:rsidRDefault="00924984" w:rsidP="00924984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eastAsiaTheme="minorHAnsi" w:hAnsi="Arial" w:cs="Arial"/>
          <w:szCs w:val="20"/>
          <w:lang w:eastAsia="en-US"/>
        </w:rPr>
      </w:pPr>
    </w:p>
    <w:p w14:paraId="4F69CFB7" w14:textId="77777777" w:rsidR="000943AA" w:rsidRDefault="00924984" w:rsidP="00924984">
      <w:pPr>
        <w:pStyle w:val="Default"/>
        <w:tabs>
          <w:tab w:val="center" w:pos="4464"/>
          <w:tab w:val="left" w:pos="5564"/>
        </w:tabs>
        <w:spacing w:before="120" w:after="120" w:line="276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  <w:r w:rsidR="00872A45" w:rsidRPr="000E1BC8">
        <w:rPr>
          <w:rFonts w:ascii="Arial" w:hAnsi="Arial" w:cs="Arial"/>
          <w:b/>
          <w:color w:val="auto"/>
        </w:rPr>
        <w:t>orzekam</w:t>
      </w:r>
      <w:r>
        <w:rPr>
          <w:rFonts w:ascii="Arial" w:hAnsi="Arial" w:cs="Arial"/>
          <w:b/>
          <w:color w:val="auto"/>
        </w:rPr>
        <w:tab/>
      </w:r>
    </w:p>
    <w:p w14:paraId="29527281" w14:textId="77777777" w:rsidR="00924984" w:rsidRPr="001C2FA3" w:rsidRDefault="00924984" w:rsidP="00924984">
      <w:pPr>
        <w:pStyle w:val="Default"/>
        <w:tabs>
          <w:tab w:val="center" w:pos="4464"/>
          <w:tab w:val="left" w:pos="5564"/>
        </w:tabs>
        <w:spacing w:line="276" w:lineRule="auto"/>
        <w:rPr>
          <w:rFonts w:ascii="Arial" w:hAnsi="Arial" w:cs="Arial"/>
          <w:b/>
          <w:color w:val="auto"/>
        </w:rPr>
      </w:pPr>
    </w:p>
    <w:p w14:paraId="5AFF7C3A" w14:textId="77777777" w:rsidR="00E468A0" w:rsidRPr="009E07A5" w:rsidRDefault="00231F76" w:rsidP="009E07A5">
      <w:pPr>
        <w:spacing w:line="276" w:lineRule="auto"/>
        <w:ind w:firstLine="426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A67D0B" w:rsidRPr="00FC6811">
        <w:rPr>
          <w:rFonts w:ascii="Arial" w:hAnsi="Arial" w:cs="Arial"/>
        </w:rPr>
        <w:t xml:space="preserve">Wojewody Podkarpackiego </w:t>
      </w:r>
      <w:r w:rsidR="00A67D0B" w:rsidRPr="00FC6811">
        <w:rPr>
          <w:rFonts w:ascii="Arial" w:hAnsi="Arial" w:cs="Arial"/>
          <w:color w:val="000000"/>
        </w:rPr>
        <w:t>z dnia 30 kwietnia 2007r. znak: ŚR.IV-6618-47/1/06</w:t>
      </w:r>
      <w:r w:rsidR="000C2C65">
        <w:rPr>
          <w:rFonts w:ascii="Arial" w:hAnsi="Arial" w:cs="Arial"/>
        </w:rPr>
        <w:t xml:space="preserve"> zmienioną</w:t>
      </w:r>
      <w:r w:rsidR="00A67D0B" w:rsidRPr="00FC6811">
        <w:rPr>
          <w:rFonts w:ascii="Arial" w:hAnsi="Arial" w:cs="Arial"/>
        </w:rPr>
        <w:t xml:space="preserve"> decyzjami Marszałka Województwa Podkarpackiego z dnia 28 lipca 2009r., znak: RŚ.VI.DW.7660/18-12/08 oraz z dnia 3 stycznia 2012r., znak: </w:t>
      </w:r>
      <w:r w:rsidR="00A67D0B" w:rsidRPr="00FC6811">
        <w:rPr>
          <w:rFonts w:ascii="Arial" w:hAnsi="Arial" w:cs="Arial"/>
          <w:bCs/>
        </w:rPr>
        <w:t>OS-I.7222.46.4.2011.DW</w:t>
      </w:r>
      <w:r w:rsidR="00A67D0B" w:rsidRPr="00FC6811">
        <w:rPr>
          <w:rFonts w:ascii="Arial" w:hAnsi="Arial" w:cs="Arial"/>
        </w:rPr>
        <w:t xml:space="preserve"> </w:t>
      </w:r>
      <w:r w:rsidR="000C2C65">
        <w:rPr>
          <w:rFonts w:ascii="Arial" w:hAnsi="Arial"/>
        </w:rPr>
        <w:t>udzielającą</w:t>
      </w:r>
      <w:r w:rsidR="00A67D0B" w:rsidRPr="00FC6811">
        <w:rPr>
          <w:rFonts w:ascii="Arial" w:hAnsi="Arial"/>
        </w:rPr>
        <w:t xml:space="preserve"> </w:t>
      </w:r>
      <w:r w:rsidR="00A67D0B">
        <w:rPr>
          <w:rFonts w:ascii="Arial" w:hAnsi="Arial" w:cs="Arial"/>
          <w:color w:val="000000"/>
        </w:rPr>
        <w:t>Hucie</w:t>
      </w:r>
      <w:r w:rsidR="00A67D0B" w:rsidRPr="00FC6811">
        <w:rPr>
          <w:rFonts w:ascii="Arial" w:hAnsi="Arial" w:cs="Arial"/>
          <w:color w:val="000000"/>
        </w:rPr>
        <w:t xml:space="preserve"> Stali Jakościowych S.A. </w:t>
      </w:r>
      <w:r w:rsidR="00A67D0B">
        <w:rPr>
          <w:rFonts w:ascii="Arial" w:hAnsi="Arial" w:cs="Arial"/>
          <w:color w:val="000000"/>
        </w:rPr>
        <w:t>w Stalowej Woli</w:t>
      </w:r>
      <w:r w:rsidR="00A67D0B" w:rsidRPr="00FC6811">
        <w:rPr>
          <w:rFonts w:ascii="Arial" w:hAnsi="Arial" w:cs="Arial"/>
          <w:color w:val="000000"/>
        </w:rPr>
        <w:t xml:space="preserve">, </w:t>
      </w:r>
      <w:r w:rsidR="00A67D0B" w:rsidRPr="00071DDD">
        <w:rPr>
          <w:rFonts w:ascii="Arial" w:hAnsi="Arial" w:cs="Arial"/>
        </w:rPr>
        <w:t xml:space="preserve">REGON 012859760, NIP 118-12-34-296 </w:t>
      </w:r>
      <w:r w:rsidR="00A67D0B" w:rsidRPr="00071DDD">
        <w:rPr>
          <w:rFonts w:ascii="Arial" w:hAnsi="Arial" w:cs="Arial"/>
          <w:color w:val="000000"/>
        </w:rPr>
        <w:t>pozwolenia</w:t>
      </w:r>
      <w:r w:rsidR="00A67D0B" w:rsidRPr="00FC6811">
        <w:rPr>
          <w:rFonts w:ascii="Arial" w:hAnsi="Arial" w:cs="Arial"/>
          <w:color w:val="000000"/>
        </w:rPr>
        <w:t xml:space="preserve"> zintegrowanego na prowadzenie instalacji</w:t>
      </w:r>
      <w:r w:rsidR="00A67D0B" w:rsidRPr="00FC6811">
        <w:rPr>
          <w:rFonts w:ascii="Arial" w:hAnsi="Arial" w:cs="Arial"/>
          <w:bCs/>
          <w:color w:val="000000"/>
        </w:rPr>
        <w:t xml:space="preserve"> </w:t>
      </w:r>
      <w:r w:rsidR="00A67D0B" w:rsidRPr="00FC6811">
        <w:rPr>
          <w:rFonts w:ascii="Arial" w:hAnsi="Arial"/>
        </w:rPr>
        <w:t>stalowni, walcowni kalibrowej i walcowni blach</w:t>
      </w:r>
      <w:r w:rsidR="00A67D0B">
        <w:rPr>
          <w:rFonts w:ascii="Arial" w:hAnsi="Arial" w:cs="Arial"/>
          <w:color w:val="202020"/>
        </w:rPr>
        <w:t xml:space="preserve"> zlokalizowanych w Stalowej Woli, ul. Kwiatkowskiego 1 </w:t>
      </w:r>
      <w:r w:rsidR="00A67D0B">
        <w:rPr>
          <w:rFonts w:ascii="Arial" w:hAnsi="Arial" w:cs="Arial"/>
          <w:color w:val="202020"/>
        </w:rPr>
        <w:br/>
      </w:r>
      <w:r w:rsidRPr="000E1BC8">
        <w:rPr>
          <w:rFonts w:ascii="Arial" w:hAnsi="Arial" w:cs="Arial"/>
        </w:rPr>
        <w:t>w następujący sposób:</w:t>
      </w:r>
    </w:p>
    <w:p w14:paraId="164DB436" w14:textId="77777777" w:rsidR="00C27FBD" w:rsidRPr="004C4FFC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4C4FFC">
        <w:rPr>
          <w:rFonts w:ascii="Arial" w:hAnsi="Arial" w:cs="Arial"/>
          <w:b/>
          <w:color w:val="auto"/>
        </w:rPr>
        <w:t>I.</w:t>
      </w:r>
      <w:r w:rsidR="006C34C4" w:rsidRPr="004C4FFC">
        <w:rPr>
          <w:rFonts w:ascii="Arial" w:hAnsi="Arial" w:cs="Arial"/>
          <w:b/>
          <w:color w:val="auto"/>
        </w:rPr>
        <w:t>1</w:t>
      </w:r>
      <w:r w:rsidR="00946A3D" w:rsidRPr="004C4FFC">
        <w:rPr>
          <w:rFonts w:ascii="Arial" w:hAnsi="Arial" w:cs="Arial"/>
          <w:b/>
          <w:color w:val="auto"/>
        </w:rPr>
        <w:t>.</w:t>
      </w:r>
      <w:r w:rsidR="006C34C4" w:rsidRPr="004C4FFC">
        <w:rPr>
          <w:rFonts w:ascii="Arial" w:hAnsi="Arial" w:cs="Arial"/>
          <w:b/>
          <w:color w:val="auto"/>
        </w:rPr>
        <w:t xml:space="preserve"> </w:t>
      </w:r>
      <w:r w:rsidR="00AD204D" w:rsidRPr="00AD204D">
        <w:rPr>
          <w:rFonts w:ascii="Arial" w:hAnsi="Arial" w:cs="Arial"/>
          <w:color w:val="auto"/>
        </w:rPr>
        <w:t>Po punkcie</w:t>
      </w:r>
      <w:r w:rsidR="00962B2A">
        <w:rPr>
          <w:rFonts w:ascii="Arial" w:hAnsi="Arial" w:cs="Arial"/>
          <w:b/>
          <w:color w:val="auto"/>
        </w:rPr>
        <w:t xml:space="preserve"> </w:t>
      </w:r>
      <w:r w:rsidR="001B6CB1">
        <w:rPr>
          <w:rFonts w:ascii="Arial" w:hAnsi="Arial" w:cs="Arial"/>
          <w:b/>
          <w:color w:val="auto"/>
        </w:rPr>
        <w:t>VI</w:t>
      </w:r>
      <w:r w:rsidR="001B6CB1" w:rsidRPr="001B6CB1">
        <w:rPr>
          <w:rFonts w:ascii="Arial" w:hAnsi="Arial" w:cs="Arial"/>
          <w:color w:val="auto"/>
        </w:rPr>
        <w:t xml:space="preserve"> </w:t>
      </w:r>
      <w:r w:rsidR="00962B2A">
        <w:rPr>
          <w:rFonts w:ascii="Arial" w:hAnsi="Arial" w:cs="Arial"/>
          <w:color w:val="auto"/>
        </w:rPr>
        <w:t>doda</w:t>
      </w:r>
      <w:r w:rsidR="00AD204D" w:rsidRPr="004C4FFC">
        <w:rPr>
          <w:rFonts w:ascii="Arial" w:hAnsi="Arial" w:cs="Arial"/>
          <w:color w:val="auto"/>
        </w:rPr>
        <w:t>ję</w:t>
      </w:r>
      <w:r w:rsidR="004C4FFC" w:rsidRPr="004C4FFC">
        <w:rPr>
          <w:rFonts w:ascii="Arial" w:hAnsi="Arial" w:cs="Arial"/>
          <w:color w:val="auto"/>
        </w:rPr>
        <w:t xml:space="preserve"> punkt</w:t>
      </w:r>
      <w:r w:rsidR="00962B2A">
        <w:rPr>
          <w:rFonts w:ascii="Arial" w:hAnsi="Arial" w:cs="Arial"/>
          <w:b/>
          <w:color w:val="auto"/>
        </w:rPr>
        <w:t xml:space="preserve"> </w:t>
      </w:r>
      <w:r w:rsidR="001B6CB1">
        <w:rPr>
          <w:rFonts w:ascii="Arial" w:hAnsi="Arial" w:cs="Arial"/>
          <w:b/>
          <w:color w:val="auto"/>
        </w:rPr>
        <w:t xml:space="preserve">VI.A </w:t>
      </w:r>
      <w:r w:rsidR="004C4FFC" w:rsidRPr="004C4FFC">
        <w:rPr>
          <w:rFonts w:ascii="Arial" w:hAnsi="Arial" w:cs="Arial"/>
          <w:color w:val="auto"/>
        </w:rPr>
        <w:t xml:space="preserve">o </w:t>
      </w:r>
      <w:r w:rsidR="004C4FFC">
        <w:rPr>
          <w:rFonts w:ascii="Arial" w:hAnsi="Arial" w:cs="Arial"/>
          <w:color w:val="auto"/>
        </w:rPr>
        <w:t>brzmieniu:</w:t>
      </w:r>
      <w:r w:rsidR="00AD25B7" w:rsidRPr="004C4FFC">
        <w:rPr>
          <w:rFonts w:ascii="Arial" w:hAnsi="Arial" w:cs="Arial"/>
          <w:b/>
          <w:color w:val="auto"/>
        </w:rPr>
        <w:t xml:space="preserve"> </w:t>
      </w:r>
    </w:p>
    <w:p w14:paraId="3E0727C0" w14:textId="77777777" w:rsidR="00AD25B7" w:rsidRPr="00AA7F7F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24984">
        <w:rPr>
          <w:rFonts w:ascii="Arial" w:hAnsi="Arial" w:cs="Arial"/>
          <w:b/>
          <w:color w:val="auto"/>
        </w:rPr>
        <w:t>V</w:t>
      </w:r>
      <w:r w:rsidR="00C07C4C">
        <w:rPr>
          <w:rFonts w:ascii="Arial" w:hAnsi="Arial" w:cs="Arial"/>
          <w:b/>
          <w:color w:val="auto"/>
        </w:rPr>
        <w:t>I</w:t>
      </w:r>
      <w:r w:rsidR="00962B2A">
        <w:rPr>
          <w:rFonts w:ascii="Arial" w:hAnsi="Arial" w:cs="Arial"/>
          <w:b/>
          <w:color w:val="auto"/>
        </w:rPr>
        <w:t>.</w:t>
      </w:r>
      <w:r w:rsidR="00953458">
        <w:rPr>
          <w:rFonts w:ascii="Arial" w:hAnsi="Arial" w:cs="Arial"/>
          <w:b/>
          <w:color w:val="auto"/>
        </w:rPr>
        <w:t>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>
        <w:rPr>
          <w:rFonts w:ascii="Arial" w:hAnsi="Arial" w:cs="Arial"/>
          <w:b/>
          <w:color w:val="auto"/>
        </w:rPr>
        <w:br/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14:paraId="338CCA11" w14:textId="77777777" w:rsidR="00454CB4" w:rsidRDefault="00924984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VI.A</w:t>
      </w:r>
      <w:r w:rsidRPr="00953458">
        <w:rPr>
          <w:rFonts w:ascii="Arial" w:hAnsi="Arial" w:cs="Arial"/>
          <w:b/>
          <w:color w:val="auto"/>
        </w:rPr>
        <w:t>.</w:t>
      </w:r>
      <w:r w:rsidR="00AD25B7" w:rsidRPr="00335F0C">
        <w:rPr>
          <w:rFonts w:ascii="Arial" w:hAnsi="Arial" w:cs="Arial"/>
          <w:b/>
          <w:color w:val="auto"/>
        </w:rPr>
        <w:t>1</w:t>
      </w:r>
      <w:r w:rsidR="00CF7B50" w:rsidRPr="00335F0C">
        <w:rPr>
          <w:rFonts w:ascii="Arial" w:hAnsi="Arial" w:cs="Arial"/>
          <w:b/>
          <w:color w:val="auto"/>
        </w:rPr>
        <w:t>.</w:t>
      </w:r>
      <w:r w:rsidR="00CF7B50" w:rsidRPr="00335F0C">
        <w:rPr>
          <w:rFonts w:ascii="Arial" w:hAnsi="Arial" w:cs="Arial"/>
          <w:color w:val="auto"/>
        </w:rPr>
        <w:t xml:space="preserve"> </w:t>
      </w:r>
      <w:r w:rsidR="0049464D" w:rsidRPr="00335F0C">
        <w:rPr>
          <w:rFonts w:ascii="Arial" w:hAnsi="Arial" w:cs="Arial"/>
          <w:color w:val="auto"/>
        </w:rPr>
        <w:t xml:space="preserve">Każdy rodzaj odpadów będzie magazynowany selektywnie, </w:t>
      </w:r>
      <w:r w:rsidR="00A71601" w:rsidRPr="00335F0C">
        <w:rPr>
          <w:rFonts w:ascii="Arial" w:hAnsi="Arial" w:cs="Arial"/>
          <w:color w:val="auto"/>
        </w:rPr>
        <w:br/>
      </w:r>
      <w:r w:rsidR="00C91C43">
        <w:rPr>
          <w:rFonts w:ascii="Arial" w:hAnsi="Arial" w:cs="Arial"/>
          <w:color w:val="auto"/>
        </w:rPr>
        <w:t xml:space="preserve">w sposób zapobiegający </w:t>
      </w:r>
      <w:r w:rsidR="0049464D" w:rsidRPr="00335F0C">
        <w:rPr>
          <w:rFonts w:ascii="Arial" w:hAnsi="Arial" w:cs="Arial"/>
          <w:color w:val="auto"/>
        </w:rPr>
        <w:t xml:space="preserve">ich </w:t>
      </w:r>
      <w:r w:rsidR="00C91C43" w:rsidRPr="00335F0C">
        <w:rPr>
          <w:rFonts w:ascii="Arial" w:hAnsi="Arial" w:cs="Arial"/>
          <w:color w:val="auto"/>
        </w:rPr>
        <w:t>negatyw</w:t>
      </w:r>
      <w:r w:rsidR="00C91C43">
        <w:rPr>
          <w:rFonts w:ascii="Arial" w:hAnsi="Arial" w:cs="Arial"/>
          <w:color w:val="auto"/>
        </w:rPr>
        <w:t>nemu oddziaływaniu</w:t>
      </w:r>
      <w:r w:rsidR="0049464D" w:rsidRPr="00335F0C">
        <w:rPr>
          <w:rFonts w:ascii="Arial" w:hAnsi="Arial" w:cs="Arial"/>
          <w:color w:val="auto"/>
        </w:rPr>
        <w:t xml:space="preserve"> na środowisko </w:t>
      </w:r>
      <w:r w:rsidR="00CE05D4">
        <w:rPr>
          <w:rFonts w:ascii="Arial" w:hAnsi="Arial" w:cs="Arial"/>
          <w:color w:val="auto"/>
        </w:rPr>
        <w:br/>
      </w:r>
      <w:r w:rsidR="0049464D" w:rsidRPr="00335F0C">
        <w:rPr>
          <w:rFonts w:ascii="Arial" w:hAnsi="Arial" w:cs="Arial"/>
          <w:color w:val="auto"/>
        </w:rPr>
        <w:t xml:space="preserve">oraz uniemożliwiający dostęp do nich osób nieupoważnionych. </w:t>
      </w:r>
    </w:p>
    <w:p w14:paraId="3B30B56F" w14:textId="77777777" w:rsidR="005132F8" w:rsidRDefault="005132F8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</w:p>
    <w:p w14:paraId="56AD3332" w14:textId="77777777" w:rsidR="0049464D" w:rsidRPr="00335F0C" w:rsidRDefault="00924984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VI.A</w:t>
      </w:r>
      <w:r w:rsidRPr="00953458">
        <w:rPr>
          <w:rFonts w:ascii="Arial" w:hAnsi="Arial" w:cs="Arial"/>
          <w:b/>
          <w:color w:val="auto"/>
        </w:rPr>
        <w:t>.</w:t>
      </w:r>
      <w:r w:rsidR="00454CB4" w:rsidRPr="00AA7F7F">
        <w:rPr>
          <w:rFonts w:ascii="Arial" w:hAnsi="Arial" w:cs="Arial"/>
          <w:b/>
        </w:rPr>
        <w:t>2.</w:t>
      </w:r>
      <w:r w:rsidR="00454CB4" w:rsidRPr="00AA7F7F">
        <w:rPr>
          <w:rFonts w:ascii="Arial" w:hAnsi="Arial" w:cs="Arial"/>
        </w:rPr>
        <w:t xml:space="preserve"> </w:t>
      </w:r>
      <w:r w:rsidR="0049464D" w:rsidRPr="00335F0C">
        <w:rPr>
          <w:rFonts w:ascii="Arial" w:hAnsi="Arial" w:cs="Arial"/>
          <w:color w:val="auto"/>
        </w:rPr>
        <w:t>Wszystkie miejsca magazynowania odpadów niebezpiecznych będą p</w:t>
      </w:r>
      <w:r w:rsidR="00CE05D4">
        <w:rPr>
          <w:rFonts w:ascii="Arial" w:hAnsi="Arial" w:cs="Arial"/>
          <w:color w:val="auto"/>
        </w:rPr>
        <w:t>osiadać utwardzoną nawierzchnię</w:t>
      </w:r>
      <w:r w:rsidR="0049464D" w:rsidRPr="00335F0C">
        <w:rPr>
          <w:rFonts w:ascii="Arial" w:hAnsi="Arial" w:cs="Arial"/>
          <w:color w:val="auto"/>
        </w:rPr>
        <w:t xml:space="preserve"> </w:t>
      </w:r>
      <w:r w:rsidR="00C1091C">
        <w:rPr>
          <w:rFonts w:ascii="Arial" w:hAnsi="Arial" w:cs="Arial"/>
        </w:rPr>
        <w:t>nieprzepuszczalną</w:t>
      </w:r>
      <w:r w:rsidR="00454CB4" w:rsidRPr="00AA7F7F">
        <w:rPr>
          <w:rFonts w:ascii="Arial" w:hAnsi="Arial" w:cs="Arial"/>
        </w:rPr>
        <w:t xml:space="preserve"> dla wód opadowych</w:t>
      </w:r>
      <w:r w:rsidR="00454CB4">
        <w:rPr>
          <w:rFonts w:ascii="Arial" w:hAnsi="Arial" w:cs="Arial"/>
        </w:rPr>
        <w:t xml:space="preserve">, </w:t>
      </w:r>
      <w:r w:rsidR="00C1091C">
        <w:rPr>
          <w:rFonts w:ascii="Arial" w:hAnsi="Arial" w:cs="Arial"/>
        </w:rPr>
        <w:t>ponadto</w:t>
      </w:r>
      <w:r w:rsidR="0033498B" w:rsidRPr="0033498B">
        <w:rPr>
          <w:rFonts w:ascii="Arial" w:hAnsi="Arial" w:cs="Arial"/>
          <w:color w:val="auto"/>
        </w:rPr>
        <w:t xml:space="preserve"> w przypadku odpadów w postaci ciekłej </w:t>
      </w:r>
      <w:r w:rsidR="0049464D" w:rsidRPr="0033498B">
        <w:rPr>
          <w:rFonts w:ascii="Arial" w:hAnsi="Arial" w:cs="Arial"/>
          <w:color w:val="auto"/>
        </w:rPr>
        <w:t>zapas sorbentów</w:t>
      </w:r>
      <w:r w:rsidR="0049464D" w:rsidRPr="00335F0C">
        <w:rPr>
          <w:rFonts w:ascii="Arial" w:hAnsi="Arial" w:cs="Arial"/>
          <w:color w:val="auto"/>
        </w:rPr>
        <w:t xml:space="preserve"> do likwidacji ewentualnych wycieków. </w:t>
      </w:r>
    </w:p>
    <w:p w14:paraId="4D91F721" w14:textId="77777777" w:rsidR="0049464D" w:rsidRPr="00AA7F7F" w:rsidRDefault="00924984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VI.A</w:t>
      </w:r>
      <w:r w:rsidRPr="00953458">
        <w:rPr>
          <w:rFonts w:ascii="Arial" w:hAnsi="Arial" w:cs="Arial"/>
          <w:b/>
        </w:rPr>
        <w:t>.</w:t>
      </w:r>
      <w:r w:rsidR="00454CB4" w:rsidRPr="00AA7F7F">
        <w:rPr>
          <w:rFonts w:ascii="Arial" w:hAnsi="Arial" w:cs="Arial"/>
          <w:b/>
        </w:rPr>
        <w:t>3.</w:t>
      </w:r>
      <w:r w:rsidR="00454CB4" w:rsidRPr="00AA7F7F">
        <w:rPr>
          <w:rFonts w:ascii="Arial" w:hAnsi="Arial" w:cs="Arial"/>
        </w:rPr>
        <w:t xml:space="preserve"> </w:t>
      </w:r>
      <w:r w:rsidR="0049464D" w:rsidRPr="00AA7F7F">
        <w:rPr>
          <w:rFonts w:ascii="Arial" w:hAnsi="Arial" w:cs="Arial"/>
        </w:rPr>
        <w:t>Powierzchnie komunikacyjne przy obiektach i placach do magazynowania odpadów i drogi wewnętrzne będą utwardzone</w:t>
      </w:r>
      <w:r w:rsidR="00777E7D">
        <w:rPr>
          <w:rFonts w:ascii="Arial" w:hAnsi="Arial" w:cs="Arial"/>
        </w:rPr>
        <w:t>.</w:t>
      </w:r>
    </w:p>
    <w:p w14:paraId="73C29164" w14:textId="77777777" w:rsidR="0049464D" w:rsidRPr="00AA7F7F" w:rsidRDefault="00924984" w:rsidP="00AB4C2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VI.A</w:t>
      </w:r>
      <w:r w:rsidRPr="00953458">
        <w:rPr>
          <w:rFonts w:ascii="Arial" w:hAnsi="Arial" w:cs="Arial"/>
          <w:b/>
        </w:rPr>
        <w:t>.</w:t>
      </w:r>
      <w:r w:rsidR="00454CB4" w:rsidRPr="00A630B9">
        <w:rPr>
          <w:rFonts w:ascii="Arial" w:hAnsi="Arial" w:cs="Arial"/>
          <w:b/>
        </w:rPr>
        <w:t>4.</w:t>
      </w:r>
      <w:r w:rsidR="00454CB4" w:rsidRPr="00A630B9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14:paraId="0A509275" w14:textId="77777777" w:rsidR="0049464D" w:rsidRPr="00A630B9" w:rsidRDefault="00924984" w:rsidP="00AB4C24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VI.A</w:t>
      </w:r>
      <w:r w:rsidRPr="00953458">
        <w:rPr>
          <w:rFonts w:ascii="Arial" w:hAnsi="Arial" w:cs="Arial"/>
          <w:b/>
          <w:color w:val="auto"/>
        </w:rPr>
        <w:t>.</w:t>
      </w:r>
      <w:r w:rsidR="00454CB4" w:rsidRPr="00335F0C">
        <w:rPr>
          <w:rFonts w:ascii="Arial" w:hAnsi="Arial" w:cs="Arial"/>
          <w:b/>
        </w:rPr>
        <w:t xml:space="preserve">5. </w:t>
      </w:r>
      <w:r w:rsidR="00AA7F7F" w:rsidRPr="00A630B9">
        <w:rPr>
          <w:rFonts w:ascii="Arial" w:hAnsi="Arial" w:cs="Arial"/>
          <w:color w:val="auto"/>
        </w:rPr>
        <w:t>Wszystkie urządzenia związane z odprowadzaniem ścieków będą utrzymywane we właściwym stanie technicznym.</w:t>
      </w:r>
    </w:p>
    <w:p w14:paraId="500F3FFC" w14:textId="77777777" w:rsidR="00AB4C24" w:rsidRPr="00293050" w:rsidRDefault="0092498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VI.A</w:t>
      </w:r>
      <w:r w:rsidRPr="00953458">
        <w:rPr>
          <w:rFonts w:ascii="Arial" w:hAnsi="Arial" w:cs="Arial"/>
          <w:b/>
        </w:rPr>
        <w:t>.</w:t>
      </w:r>
      <w:r w:rsidR="00454CB4" w:rsidRPr="00AD0087">
        <w:rPr>
          <w:rFonts w:ascii="Arial" w:hAnsi="Arial" w:cs="Arial"/>
          <w:b/>
        </w:rPr>
        <w:t>6</w:t>
      </w:r>
      <w:r w:rsidR="00454CB4" w:rsidRPr="00C07C4C">
        <w:rPr>
          <w:rFonts w:ascii="Arial" w:hAnsi="Arial" w:cs="Arial"/>
          <w:b/>
        </w:rPr>
        <w:t xml:space="preserve">. </w:t>
      </w:r>
      <w:r w:rsidR="00AB4C24" w:rsidRPr="00293050">
        <w:rPr>
          <w:rFonts w:ascii="Arial" w:hAnsi="Arial" w:cs="Arial"/>
        </w:rPr>
        <w:t xml:space="preserve">Wszystkie urządzenia objęte niniejszą decyzją będą utrzymywane we właściwym stanie technicznym i prawidłowo eksploatowane w oparciu </w:t>
      </w:r>
      <w:r w:rsidR="00AB4C24">
        <w:rPr>
          <w:rFonts w:ascii="Arial" w:hAnsi="Arial" w:cs="Arial"/>
        </w:rPr>
        <w:br/>
      </w:r>
      <w:r w:rsidR="00AB4C24" w:rsidRPr="00293050">
        <w:rPr>
          <w:rFonts w:ascii="Arial" w:hAnsi="Arial" w:cs="Arial"/>
        </w:rPr>
        <w:t>o stosowane instrukcje.</w:t>
      </w:r>
    </w:p>
    <w:p w14:paraId="74168A33" w14:textId="77777777" w:rsidR="001B6CB1" w:rsidRPr="001B6CB1" w:rsidRDefault="00924984" w:rsidP="001B6CB1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VI.A</w:t>
      </w:r>
      <w:r w:rsidRPr="00953458">
        <w:rPr>
          <w:rFonts w:ascii="Arial" w:hAnsi="Arial" w:cs="Arial"/>
          <w:b/>
        </w:rPr>
        <w:t>.</w:t>
      </w:r>
      <w:r w:rsidR="00D9339D" w:rsidRPr="00662E69">
        <w:rPr>
          <w:rFonts w:ascii="Arial" w:hAnsi="Arial" w:cs="Arial"/>
          <w:b/>
        </w:rPr>
        <w:t>7</w:t>
      </w:r>
      <w:r w:rsidR="00D9339D" w:rsidRPr="00A531CE">
        <w:rPr>
          <w:rFonts w:ascii="Arial" w:hAnsi="Arial" w:cs="Arial"/>
          <w:b/>
        </w:rPr>
        <w:t>.</w:t>
      </w:r>
      <w:r w:rsidR="00D9339D" w:rsidRPr="00A531CE">
        <w:rPr>
          <w:rFonts w:cs="Arial"/>
        </w:rPr>
        <w:t xml:space="preserve"> </w:t>
      </w:r>
      <w:r w:rsidRPr="00924984">
        <w:rPr>
          <w:rFonts w:ascii="Arial" w:hAnsi="Arial" w:cs="Arial"/>
        </w:rPr>
        <w:t xml:space="preserve">Proces przeładunku </w:t>
      </w:r>
      <w:r w:rsidR="002E69B0">
        <w:rPr>
          <w:rFonts w:ascii="Arial" w:hAnsi="Arial" w:cs="Arial"/>
        </w:rPr>
        <w:t xml:space="preserve">surowców, materiałów i odpadów </w:t>
      </w:r>
      <w:r w:rsidRPr="00924984">
        <w:rPr>
          <w:rFonts w:ascii="Arial" w:hAnsi="Arial" w:cs="Arial"/>
        </w:rPr>
        <w:t xml:space="preserve">prowadzony będzie </w:t>
      </w:r>
      <w:r>
        <w:rPr>
          <w:rFonts w:ascii="Arial" w:hAnsi="Arial" w:cs="Arial"/>
        </w:rPr>
        <w:t>w wyznaczonych</w:t>
      </w:r>
      <w:r w:rsidR="007E3718">
        <w:rPr>
          <w:rFonts w:ascii="Arial" w:hAnsi="Arial" w:cs="Arial"/>
        </w:rPr>
        <w:t xml:space="preserve"> </w:t>
      </w:r>
      <w:r w:rsidR="007E3718" w:rsidRPr="001B6CB1">
        <w:rPr>
          <w:rFonts w:ascii="Arial" w:hAnsi="Arial" w:cs="Arial"/>
        </w:rPr>
        <w:t>miejscach</w:t>
      </w:r>
      <w:r w:rsidR="001B6CB1" w:rsidRPr="001B6CB1">
        <w:rPr>
          <w:rFonts w:ascii="Arial" w:hAnsi="Arial" w:cs="Arial"/>
        </w:rPr>
        <w:t xml:space="preserve"> pod nadzorem osób odpowiedzialnych. </w:t>
      </w:r>
    </w:p>
    <w:p w14:paraId="1FC0B6B3" w14:textId="77777777" w:rsidR="00741ACC" w:rsidRPr="00741ACC" w:rsidRDefault="00924984" w:rsidP="00CE4406">
      <w:pPr>
        <w:widowControl w:val="0"/>
        <w:spacing w:line="276" w:lineRule="auto"/>
        <w:ind w:left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</w:rPr>
        <w:t>VI.A</w:t>
      </w:r>
      <w:r w:rsidRPr="00953458">
        <w:rPr>
          <w:rFonts w:ascii="Arial" w:hAnsi="Arial" w:cs="Arial"/>
          <w:b/>
        </w:rPr>
        <w:t>.</w:t>
      </w:r>
      <w:r w:rsidR="00741ACC">
        <w:rPr>
          <w:rFonts w:ascii="Arial" w:hAnsi="Arial" w:cs="Arial"/>
          <w:b/>
        </w:rPr>
        <w:t>8</w:t>
      </w:r>
      <w:r w:rsidR="00741ACC" w:rsidRPr="00AA7F7F">
        <w:rPr>
          <w:rFonts w:ascii="Arial" w:hAnsi="Arial" w:cs="Arial"/>
          <w:b/>
        </w:rPr>
        <w:t>.</w:t>
      </w:r>
      <w:r w:rsidR="00741ACC">
        <w:rPr>
          <w:rFonts w:ascii="Arial" w:hAnsi="Arial" w:cs="Arial"/>
        </w:rPr>
        <w:t xml:space="preserve"> </w:t>
      </w:r>
      <w:r w:rsidR="00741ACC" w:rsidRPr="00ED628D">
        <w:rPr>
          <w:rFonts w:ascii="Arial" w:hAnsi="Arial" w:cs="Arial"/>
        </w:rPr>
        <w:t>Wszystkie</w:t>
      </w:r>
      <w:r w:rsidR="00741ACC" w:rsidRPr="00ED628D">
        <w:rPr>
          <w:rFonts w:ascii="Arial" w:hAnsi="Arial" w:cs="Arial"/>
          <w:szCs w:val="22"/>
        </w:rPr>
        <w:t xml:space="preserve"> </w:t>
      </w:r>
      <w:r w:rsidR="00ED628D" w:rsidRPr="00ED628D">
        <w:rPr>
          <w:rFonts w:ascii="Arial" w:hAnsi="Arial" w:cs="Arial"/>
          <w:szCs w:val="22"/>
        </w:rPr>
        <w:t>stosowane</w:t>
      </w:r>
      <w:r w:rsidR="00741ACC" w:rsidRPr="00741ACC">
        <w:rPr>
          <w:rFonts w:ascii="Arial" w:hAnsi="Arial" w:cs="Arial"/>
          <w:szCs w:val="22"/>
        </w:rPr>
        <w:t xml:space="preserve"> w instalacji surowce</w:t>
      </w:r>
      <w:r w:rsidR="00741ACC">
        <w:rPr>
          <w:rFonts w:ascii="Arial" w:hAnsi="Arial" w:cs="Arial"/>
          <w:szCs w:val="22"/>
        </w:rPr>
        <w:t xml:space="preserve"> </w:t>
      </w:r>
      <w:r w:rsidR="00741ACC" w:rsidRPr="00741ACC">
        <w:rPr>
          <w:rFonts w:ascii="Arial" w:hAnsi="Arial" w:cs="Arial"/>
          <w:szCs w:val="22"/>
        </w:rPr>
        <w:t xml:space="preserve">i materiały wykorzystywane będą zgodnie z ich przeznaczeniem, z zachowaniem wymagań wynikających </w:t>
      </w:r>
      <w:r w:rsidR="00CC4CF6">
        <w:rPr>
          <w:rFonts w:ascii="Arial" w:hAnsi="Arial" w:cs="Arial"/>
          <w:szCs w:val="22"/>
        </w:rPr>
        <w:br/>
      </w:r>
      <w:r w:rsidR="00741ACC" w:rsidRPr="00741ACC">
        <w:rPr>
          <w:rFonts w:ascii="Arial" w:hAnsi="Arial" w:cs="Arial"/>
          <w:szCs w:val="22"/>
        </w:rPr>
        <w:t>z zapisów w kartach charakterystyki substancj</w:t>
      </w:r>
      <w:r w:rsidR="00CC1CBC">
        <w:rPr>
          <w:rFonts w:ascii="Arial" w:hAnsi="Arial" w:cs="Arial"/>
          <w:szCs w:val="22"/>
        </w:rPr>
        <w:t>i i preparatów  niebezpiecznych.</w:t>
      </w:r>
    </w:p>
    <w:p w14:paraId="3F2DA15B" w14:textId="77777777" w:rsidR="00A531CE" w:rsidRPr="00A531CE" w:rsidRDefault="00924984" w:rsidP="00A531CE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VI.A</w:t>
      </w:r>
      <w:r w:rsidRPr="00953458">
        <w:rPr>
          <w:rFonts w:ascii="Arial" w:hAnsi="Arial" w:cs="Arial"/>
          <w:b/>
        </w:rPr>
        <w:t>.</w:t>
      </w:r>
      <w:r w:rsidR="00741ACC" w:rsidRPr="00E468A0">
        <w:rPr>
          <w:rFonts w:ascii="Arial" w:hAnsi="Arial" w:cs="Arial"/>
          <w:b/>
        </w:rPr>
        <w:t>9</w:t>
      </w:r>
      <w:r w:rsidR="00741ACC" w:rsidRPr="00924984">
        <w:rPr>
          <w:rFonts w:ascii="Arial" w:hAnsi="Arial" w:cs="Arial"/>
          <w:b/>
        </w:rPr>
        <w:t>.</w:t>
      </w:r>
      <w:r w:rsidR="00741ACC" w:rsidRPr="00FB6841">
        <w:rPr>
          <w:rFonts w:ascii="Arial" w:hAnsi="Arial" w:cs="Arial"/>
          <w:color w:val="FF0000"/>
        </w:rPr>
        <w:t xml:space="preserve"> </w:t>
      </w:r>
      <w:r w:rsidR="007E3718" w:rsidRPr="00E468A0">
        <w:rPr>
          <w:rFonts w:ascii="Arial" w:hAnsi="Arial" w:cs="Arial"/>
        </w:rPr>
        <w:t xml:space="preserve">Prowadzony będzie systematyczny nadzór nad zapewnieniem właściwej ochrony gleb, wód gruntowych i ziemi poprzez monitoring miejsc służących do przechowywania, przeładunku lub </w:t>
      </w:r>
      <w:r w:rsidR="007E3718">
        <w:rPr>
          <w:rFonts w:ascii="Arial" w:hAnsi="Arial" w:cs="Arial"/>
        </w:rPr>
        <w:t>magazynowania</w:t>
      </w:r>
      <w:r w:rsidR="007E3718" w:rsidRPr="00E468A0">
        <w:rPr>
          <w:rFonts w:ascii="Arial" w:hAnsi="Arial" w:cs="Arial"/>
        </w:rPr>
        <w:t xml:space="preserve"> s</w:t>
      </w:r>
      <w:r w:rsidR="007E3718">
        <w:rPr>
          <w:rFonts w:ascii="Arial" w:hAnsi="Arial" w:cs="Arial"/>
        </w:rPr>
        <w:t>ubstancji, odpadów lub surowców.</w:t>
      </w:r>
      <w:r w:rsidR="00A531CE" w:rsidRPr="00A531CE">
        <w:rPr>
          <w:rFonts w:ascii="Arial" w:hAnsi="Arial" w:cs="Arial"/>
          <w:strike/>
        </w:rPr>
        <w:t xml:space="preserve"> </w:t>
      </w:r>
    </w:p>
    <w:p w14:paraId="5493FFF7" w14:textId="77777777" w:rsidR="00CC4CF6" w:rsidRDefault="00924984" w:rsidP="00A218E9">
      <w:pPr>
        <w:widowControl w:val="0"/>
        <w:spacing w:line="276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VI.A</w:t>
      </w:r>
      <w:r w:rsidRPr="00953458">
        <w:rPr>
          <w:rFonts w:ascii="Arial" w:hAnsi="Arial" w:cs="Arial"/>
          <w:b/>
        </w:rPr>
        <w:t>.</w:t>
      </w:r>
      <w:r w:rsidR="00AB4C24" w:rsidRPr="00A531CE">
        <w:rPr>
          <w:rFonts w:ascii="Arial" w:hAnsi="Arial" w:cs="Arial"/>
          <w:b/>
        </w:rPr>
        <w:t xml:space="preserve">10. </w:t>
      </w:r>
      <w:r w:rsidR="007E3718" w:rsidRPr="00E468A0">
        <w:rPr>
          <w:rFonts w:ascii="Arial" w:hAnsi="Arial" w:cs="Arial"/>
        </w:rPr>
        <w:t>Prowadzone będą systematyczne szkolenia pracowników</w:t>
      </w:r>
      <w:r w:rsidR="007E3718">
        <w:rPr>
          <w:rFonts w:ascii="Arial" w:hAnsi="Arial" w:cs="Arial"/>
        </w:rPr>
        <w:t xml:space="preserve"> w zakresie zapobiegania emisjom do gleby, ziemi i wód gruntowych”</w:t>
      </w:r>
    </w:p>
    <w:p w14:paraId="4CCF93C0" w14:textId="77777777" w:rsidR="00A218E9" w:rsidRPr="00A218E9" w:rsidRDefault="00A218E9" w:rsidP="00A218E9">
      <w:pPr>
        <w:widowControl w:val="0"/>
        <w:spacing w:line="276" w:lineRule="auto"/>
        <w:ind w:left="284"/>
        <w:jc w:val="both"/>
        <w:rPr>
          <w:rFonts w:ascii="Arial" w:hAnsi="Arial" w:cs="Arial"/>
          <w:b/>
          <w:bCs/>
        </w:rPr>
      </w:pPr>
    </w:p>
    <w:p w14:paraId="5264119A" w14:textId="77777777" w:rsidR="00A350F8" w:rsidRPr="00EE432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7A623C">
        <w:rPr>
          <w:rFonts w:ascii="Arial" w:hAnsi="Arial" w:cs="Arial"/>
          <w:b/>
          <w:color w:val="auto"/>
        </w:rPr>
        <w:t>I.</w:t>
      </w:r>
      <w:r w:rsidR="00AA7F7F" w:rsidRPr="007A623C">
        <w:rPr>
          <w:rFonts w:ascii="Arial" w:hAnsi="Arial" w:cs="Arial"/>
          <w:b/>
          <w:color w:val="auto"/>
        </w:rPr>
        <w:t>2</w:t>
      </w:r>
      <w:r w:rsidRPr="007A623C">
        <w:rPr>
          <w:rFonts w:ascii="Arial" w:hAnsi="Arial" w:cs="Arial"/>
          <w:b/>
          <w:color w:val="auto"/>
        </w:rPr>
        <w:t xml:space="preserve">. </w:t>
      </w:r>
      <w:r w:rsidR="00AD204D" w:rsidRPr="00AD204D">
        <w:rPr>
          <w:rFonts w:ascii="Arial" w:hAnsi="Arial" w:cs="Arial"/>
          <w:color w:val="auto"/>
        </w:rPr>
        <w:t xml:space="preserve">Po </w:t>
      </w:r>
      <w:r w:rsidR="00C9428B">
        <w:rPr>
          <w:rFonts w:ascii="Arial" w:hAnsi="Arial" w:cs="Arial"/>
          <w:color w:val="auto"/>
        </w:rPr>
        <w:t xml:space="preserve">punkcie </w:t>
      </w:r>
      <w:r w:rsidR="00C9428B" w:rsidRPr="00C9428B">
        <w:rPr>
          <w:rFonts w:ascii="Arial" w:hAnsi="Arial" w:cs="Arial"/>
          <w:b/>
          <w:color w:val="auto"/>
        </w:rPr>
        <w:t>I</w:t>
      </w:r>
      <w:r w:rsidR="002E69B0">
        <w:rPr>
          <w:rFonts w:ascii="Arial" w:hAnsi="Arial" w:cs="Arial"/>
          <w:b/>
          <w:color w:val="auto"/>
        </w:rPr>
        <w:t>X</w:t>
      </w:r>
      <w:r w:rsidR="00C9428B">
        <w:rPr>
          <w:rFonts w:ascii="Arial" w:hAnsi="Arial" w:cs="Arial"/>
          <w:color w:val="auto"/>
        </w:rPr>
        <w:t xml:space="preserve"> dodaję </w:t>
      </w:r>
      <w:r w:rsidR="00ED628D" w:rsidRPr="00ED628D">
        <w:rPr>
          <w:rFonts w:ascii="Arial" w:hAnsi="Arial" w:cs="Arial"/>
          <w:color w:val="auto"/>
        </w:rPr>
        <w:t>punkt</w:t>
      </w:r>
      <w:r w:rsidR="00755B9F" w:rsidRPr="007A623C">
        <w:rPr>
          <w:rFonts w:ascii="Arial" w:hAnsi="Arial" w:cs="Arial"/>
          <w:color w:val="auto"/>
        </w:rPr>
        <w:t xml:space="preserve"> </w:t>
      </w:r>
      <w:r w:rsidR="00C9428B">
        <w:rPr>
          <w:rFonts w:ascii="Arial" w:hAnsi="Arial" w:cs="Arial"/>
          <w:b/>
          <w:color w:val="auto"/>
        </w:rPr>
        <w:t>I</w:t>
      </w:r>
      <w:r w:rsidR="002E69B0">
        <w:rPr>
          <w:rFonts w:ascii="Arial" w:hAnsi="Arial" w:cs="Arial"/>
          <w:b/>
          <w:color w:val="auto"/>
        </w:rPr>
        <w:t>X</w:t>
      </w:r>
      <w:r w:rsidR="000420E4">
        <w:rPr>
          <w:rFonts w:ascii="Arial" w:hAnsi="Arial" w:cs="Arial"/>
          <w:b/>
          <w:color w:val="auto"/>
        </w:rPr>
        <w:t>.</w:t>
      </w:r>
      <w:r w:rsidR="000A4735">
        <w:rPr>
          <w:rFonts w:ascii="Arial" w:hAnsi="Arial" w:cs="Arial"/>
          <w:b/>
          <w:color w:val="auto"/>
        </w:rPr>
        <w:t xml:space="preserve">A </w:t>
      </w:r>
      <w:r w:rsidR="00ED628D" w:rsidRPr="00ED628D">
        <w:rPr>
          <w:rFonts w:ascii="Arial" w:hAnsi="Arial" w:cs="Arial"/>
          <w:color w:val="auto"/>
        </w:rPr>
        <w:t>o</w:t>
      </w:r>
      <w:r w:rsidR="00EE432B" w:rsidRPr="00ED628D">
        <w:rPr>
          <w:rFonts w:ascii="Arial" w:hAnsi="Arial" w:cs="Arial"/>
          <w:color w:val="auto"/>
        </w:rPr>
        <w:t xml:space="preserve"> </w:t>
      </w:r>
      <w:r w:rsidR="00EE432B" w:rsidRPr="00EE432B">
        <w:rPr>
          <w:rFonts w:ascii="Arial" w:hAnsi="Arial" w:cs="Arial"/>
          <w:color w:val="auto"/>
        </w:rPr>
        <w:t>brzmieni</w:t>
      </w:r>
      <w:r w:rsidR="00ED628D">
        <w:rPr>
          <w:rFonts w:ascii="Arial" w:hAnsi="Arial" w:cs="Arial"/>
          <w:color w:val="auto"/>
        </w:rPr>
        <w:t>u</w:t>
      </w:r>
      <w:r w:rsidRPr="00EE432B">
        <w:rPr>
          <w:rFonts w:ascii="Arial" w:hAnsi="Arial" w:cs="Arial"/>
          <w:color w:val="auto"/>
        </w:rPr>
        <w:t>:</w:t>
      </w:r>
    </w:p>
    <w:p w14:paraId="64042D84" w14:textId="77777777"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C9428B">
        <w:rPr>
          <w:rFonts w:ascii="Arial" w:hAnsi="Arial" w:cs="Arial"/>
          <w:b/>
        </w:rPr>
        <w:t>I</w:t>
      </w:r>
      <w:r w:rsidR="00924984">
        <w:rPr>
          <w:rFonts w:ascii="Arial" w:hAnsi="Arial" w:cs="Arial"/>
          <w:b/>
        </w:rPr>
        <w:t>X</w:t>
      </w:r>
      <w:r w:rsidR="000420E4">
        <w:rPr>
          <w:rFonts w:ascii="Arial" w:hAnsi="Arial" w:cs="Arial"/>
          <w:b/>
        </w:rPr>
        <w:t>.</w:t>
      </w:r>
      <w:r w:rsidR="000A4735">
        <w:rPr>
          <w:rFonts w:ascii="Arial" w:hAnsi="Arial" w:cs="Arial"/>
          <w:b/>
        </w:rPr>
        <w:t>A.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14:paraId="0F53025D" w14:textId="77777777" w:rsidR="005132F8" w:rsidRDefault="005132F8" w:rsidP="00A71601">
      <w:pPr>
        <w:spacing w:line="276" w:lineRule="auto"/>
        <w:ind w:left="284"/>
        <w:jc w:val="both"/>
        <w:rPr>
          <w:rFonts w:ascii="Arial" w:hAnsi="Arial" w:cs="Arial"/>
        </w:rPr>
      </w:pPr>
    </w:p>
    <w:p w14:paraId="7E8E625A" w14:textId="77777777" w:rsidR="00F0350B" w:rsidRDefault="00C9428B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924984">
        <w:rPr>
          <w:rFonts w:ascii="Arial" w:hAnsi="Arial" w:cs="Arial"/>
          <w:b/>
        </w:rPr>
        <w:t>X</w:t>
      </w:r>
      <w:r w:rsidR="000420E4">
        <w:rPr>
          <w:rFonts w:ascii="Arial" w:hAnsi="Arial" w:cs="Arial"/>
          <w:b/>
        </w:rPr>
        <w:t>.</w:t>
      </w:r>
      <w:r w:rsidR="000A4735">
        <w:rPr>
          <w:rFonts w:ascii="Arial" w:hAnsi="Arial" w:cs="Arial"/>
          <w:b/>
        </w:rPr>
        <w:t>A.</w:t>
      </w:r>
      <w:r w:rsidR="007A623C">
        <w:rPr>
          <w:rFonts w:ascii="Arial" w:hAnsi="Arial" w:cs="Arial"/>
          <w:b/>
        </w:rPr>
        <w:t xml:space="preserve">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 xml:space="preserve">przedstawiające </w:t>
      </w:r>
      <w:r w:rsidR="00145947">
        <w:rPr>
          <w:rFonts w:ascii="Arial" w:hAnsi="Arial" w:cs="Arial"/>
        </w:rPr>
        <w:t>ilość</w:t>
      </w:r>
      <w:r w:rsidR="00B56C12">
        <w:rPr>
          <w:rFonts w:ascii="Arial" w:hAnsi="Arial" w:cs="Arial"/>
        </w:rPr>
        <w:t xml:space="preserve"> i rodzaj</w:t>
      </w:r>
      <w:r w:rsidR="007C641D">
        <w:rPr>
          <w:rFonts w:ascii="Arial" w:hAnsi="Arial" w:cs="Arial"/>
        </w:rPr>
        <w:t xml:space="preserve"> </w:t>
      </w:r>
      <w:r w:rsidR="00C07C4C">
        <w:rPr>
          <w:rFonts w:ascii="Arial" w:hAnsi="Arial" w:cs="Arial"/>
        </w:rPr>
        <w:t xml:space="preserve">zanieczyszczeń </w:t>
      </w:r>
      <w:r w:rsidR="00924984">
        <w:rPr>
          <w:rFonts w:ascii="Arial" w:hAnsi="Arial" w:cs="Arial"/>
        </w:rPr>
        <w:t xml:space="preserve">wprowadzanych </w:t>
      </w:r>
      <w:r w:rsidR="00C07C4C">
        <w:rPr>
          <w:rFonts w:ascii="Arial" w:hAnsi="Arial" w:cs="Arial"/>
        </w:rPr>
        <w:t xml:space="preserve">do powietrza oraz </w:t>
      </w:r>
      <w:r w:rsidR="00274213">
        <w:rPr>
          <w:rFonts w:ascii="Arial" w:hAnsi="Arial" w:cs="Arial"/>
        </w:rPr>
        <w:t>ilość</w:t>
      </w:r>
      <w:r w:rsidR="00B56C12">
        <w:rPr>
          <w:rFonts w:ascii="Arial" w:hAnsi="Arial" w:cs="Arial"/>
        </w:rPr>
        <w:t xml:space="preserve"> i rodzaj</w:t>
      </w:r>
      <w:r w:rsidR="00E468A0">
        <w:rPr>
          <w:rFonts w:ascii="Arial" w:hAnsi="Arial" w:cs="Arial"/>
        </w:rPr>
        <w:t xml:space="preserve"> wytworzonych</w:t>
      </w:r>
      <w:r w:rsidR="00924984">
        <w:rPr>
          <w:rFonts w:ascii="Arial" w:hAnsi="Arial" w:cs="Arial"/>
        </w:rPr>
        <w:t xml:space="preserve"> i przetworzonych</w:t>
      </w:r>
      <w:r w:rsidR="00E468A0">
        <w:rPr>
          <w:rFonts w:ascii="Arial" w:hAnsi="Arial" w:cs="Arial"/>
        </w:rPr>
        <w:t xml:space="preserve"> odpadów</w:t>
      </w:r>
      <w:r w:rsidR="00924984">
        <w:rPr>
          <w:rFonts w:ascii="Arial" w:hAnsi="Arial" w:cs="Arial"/>
        </w:rPr>
        <w:t xml:space="preserve"> </w:t>
      </w:r>
      <w:r w:rsidR="007C641D">
        <w:rPr>
          <w:rFonts w:ascii="Arial" w:hAnsi="Arial" w:cs="Arial"/>
        </w:rPr>
        <w:t>w instalacji należy przedstawi</w:t>
      </w:r>
      <w:r w:rsidR="00FB6841">
        <w:rPr>
          <w:rFonts w:ascii="Arial" w:hAnsi="Arial" w:cs="Arial"/>
        </w:rPr>
        <w:t>a</w:t>
      </w:r>
      <w:r w:rsidR="007C641D">
        <w:rPr>
          <w:rFonts w:ascii="Arial" w:hAnsi="Arial" w:cs="Arial"/>
        </w:rPr>
        <w:t>ć Marszałkowi Województwa Podkarpackiego</w:t>
      </w:r>
      <w:r w:rsidR="00DE4E71">
        <w:rPr>
          <w:rFonts w:ascii="Arial" w:hAnsi="Arial" w:cs="Arial"/>
        </w:rPr>
        <w:t xml:space="preserve"> i Podkarpackiemu Wojewódzkiemu 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7C641D">
        <w:rPr>
          <w:rFonts w:ascii="Arial" w:hAnsi="Arial" w:cs="Arial"/>
        </w:rPr>
        <w:t>31 marca danego roku za rok poprzedni.</w:t>
      </w:r>
    </w:p>
    <w:p w14:paraId="37601C38" w14:textId="77777777" w:rsidR="002D47BD" w:rsidRDefault="00C9428B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924984">
        <w:rPr>
          <w:rFonts w:ascii="Arial" w:hAnsi="Arial" w:cs="Arial"/>
          <w:b/>
        </w:rPr>
        <w:t>X</w:t>
      </w:r>
      <w:r w:rsidR="00F0350B" w:rsidRPr="00727649">
        <w:rPr>
          <w:rFonts w:ascii="Arial" w:hAnsi="Arial" w:cs="Arial"/>
          <w:b/>
        </w:rPr>
        <w:t>.</w:t>
      </w:r>
      <w:r w:rsidR="00F0350B">
        <w:rPr>
          <w:rFonts w:ascii="Arial" w:hAnsi="Arial" w:cs="Arial"/>
          <w:b/>
        </w:rPr>
        <w:t xml:space="preserve">A.2. </w:t>
      </w:r>
      <w:r w:rsidR="00F0350B">
        <w:rPr>
          <w:rFonts w:ascii="Arial" w:hAnsi="Arial" w:cs="Arial"/>
        </w:rPr>
        <w:t xml:space="preserve">Zestawienie roczne </w:t>
      </w:r>
      <w:r w:rsidR="00274213">
        <w:rPr>
          <w:rFonts w:ascii="Arial" w:hAnsi="Arial" w:cs="Arial"/>
        </w:rPr>
        <w:t>zuż</w:t>
      </w:r>
      <w:r w:rsidR="00F0350B">
        <w:rPr>
          <w:rFonts w:ascii="Arial" w:hAnsi="Arial" w:cs="Arial"/>
        </w:rPr>
        <w:t xml:space="preserve">ycia </w:t>
      </w:r>
      <w:r w:rsidR="000420E4">
        <w:rPr>
          <w:rFonts w:ascii="Arial" w:hAnsi="Arial" w:cs="Arial"/>
        </w:rPr>
        <w:t>surowców</w:t>
      </w:r>
      <w:r w:rsidR="00FB6841">
        <w:rPr>
          <w:rFonts w:ascii="Arial" w:hAnsi="Arial" w:cs="Arial"/>
        </w:rPr>
        <w:t>,</w:t>
      </w:r>
      <w:r w:rsidR="00924984">
        <w:rPr>
          <w:rFonts w:ascii="Arial" w:hAnsi="Arial" w:cs="Arial"/>
        </w:rPr>
        <w:t xml:space="preserve"> materiałów</w:t>
      </w:r>
      <w:r w:rsidR="000420E4">
        <w:rPr>
          <w:rFonts w:ascii="Arial" w:hAnsi="Arial" w:cs="Arial"/>
        </w:rPr>
        <w:t xml:space="preserve"> </w:t>
      </w:r>
      <w:r w:rsidR="00FB6841">
        <w:rPr>
          <w:rFonts w:ascii="Arial" w:hAnsi="Arial" w:cs="Arial"/>
        </w:rPr>
        <w:t>p</w:t>
      </w:r>
      <w:r w:rsidR="000420E4">
        <w:rPr>
          <w:rFonts w:ascii="Arial" w:hAnsi="Arial" w:cs="Arial"/>
        </w:rPr>
        <w:t>aliw</w:t>
      </w:r>
      <w:r w:rsidR="00FB6841">
        <w:rPr>
          <w:rFonts w:ascii="Arial" w:hAnsi="Arial" w:cs="Arial"/>
        </w:rPr>
        <w:t xml:space="preserve"> i energii</w:t>
      </w:r>
      <w:r w:rsidR="00F0350B">
        <w:rPr>
          <w:rFonts w:ascii="Arial" w:hAnsi="Arial" w:cs="Arial"/>
        </w:rPr>
        <w:t xml:space="preserve"> należy przedstawi</w:t>
      </w:r>
      <w:r w:rsidR="00FB6841">
        <w:rPr>
          <w:rFonts w:ascii="Arial" w:hAnsi="Arial" w:cs="Arial"/>
        </w:rPr>
        <w:t>a</w:t>
      </w:r>
      <w:r w:rsidR="00F0350B">
        <w:rPr>
          <w:rFonts w:ascii="Arial" w:hAnsi="Arial" w:cs="Arial"/>
        </w:rPr>
        <w:t>ć Marszałkowi Województwa Podkarpackiego i Podkarpackiemu Wojewódzkiemu Inspektorowi Ochrony Środowiska do dnia 31 marca danego roku za rok poprzedni.</w:t>
      </w:r>
      <w:r w:rsidR="00CC1CBC">
        <w:rPr>
          <w:rFonts w:ascii="Arial" w:hAnsi="Arial" w:cs="Arial"/>
        </w:rPr>
        <w:t>”</w:t>
      </w:r>
    </w:p>
    <w:p w14:paraId="7D275E31" w14:textId="77777777" w:rsidR="00A218E9" w:rsidRDefault="00A218E9" w:rsidP="00A71601">
      <w:pPr>
        <w:spacing w:line="276" w:lineRule="auto"/>
        <w:ind w:left="284"/>
        <w:jc w:val="both"/>
        <w:rPr>
          <w:rFonts w:ascii="Arial" w:hAnsi="Arial" w:cs="Arial"/>
        </w:rPr>
      </w:pPr>
    </w:p>
    <w:p w14:paraId="6A557370" w14:textId="77777777" w:rsidR="006C34C4" w:rsidRPr="007A623C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I.</w:t>
      </w:r>
      <w:r w:rsidR="007A623C">
        <w:rPr>
          <w:rFonts w:ascii="Arial" w:hAnsi="Arial" w:cs="Arial"/>
          <w:b/>
          <w:color w:val="auto"/>
        </w:rPr>
        <w:t>3</w:t>
      </w:r>
      <w:r w:rsidRPr="00732242">
        <w:rPr>
          <w:rFonts w:ascii="Arial" w:hAnsi="Arial" w:cs="Arial"/>
          <w:b/>
          <w:color w:val="auto"/>
        </w:rPr>
        <w:t xml:space="preserve">. </w:t>
      </w:r>
      <w:r w:rsidR="00953458" w:rsidRPr="007A623C">
        <w:rPr>
          <w:rFonts w:ascii="Arial" w:hAnsi="Arial" w:cs="Arial"/>
          <w:color w:val="auto"/>
        </w:rPr>
        <w:t>Pun</w:t>
      </w:r>
      <w:r w:rsidR="0049464D" w:rsidRPr="007A623C">
        <w:rPr>
          <w:rFonts w:ascii="Arial" w:hAnsi="Arial" w:cs="Arial"/>
          <w:color w:val="auto"/>
        </w:rPr>
        <w:t>k</w:t>
      </w:r>
      <w:r w:rsidR="00953458" w:rsidRPr="007A623C">
        <w:rPr>
          <w:rFonts w:ascii="Arial" w:hAnsi="Arial" w:cs="Arial"/>
          <w:color w:val="auto"/>
        </w:rPr>
        <w:t xml:space="preserve">t </w:t>
      </w:r>
      <w:r w:rsidR="00924984">
        <w:rPr>
          <w:rFonts w:ascii="Arial" w:hAnsi="Arial" w:cs="Arial"/>
          <w:b/>
          <w:color w:val="auto"/>
        </w:rPr>
        <w:t>XI</w:t>
      </w:r>
      <w:r w:rsidR="00C9428B">
        <w:rPr>
          <w:rFonts w:ascii="Arial" w:hAnsi="Arial" w:cs="Arial"/>
          <w:b/>
          <w:color w:val="auto"/>
        </w:rPr>
        <w:t>I</w:t>
      </w:r>
      <w:r w:rsidR="00C27FBD" w:rsidRPr="007A623C">
        <w:rPr>
          <w:rFonts w:ascii="Arial" w:hAnsi="Arial" w:cs="Arial"/>
          <w:color w:val="auto"/>
        </w:rPr>
        <w:t xml:space="preserve"> otrzymuje</w:t>
      </w:r>
      <w:r w:rsidR="00732242" w:rsidRPr="007A623C">
        <w:rPr>
          <w:rFonts w:ascii="Arial" w:hAnsi="Arial" w:cs="Arial"/>
          <w:color w:val="auto"/>
        </w:rPr>
        <w:t xml:space="preserve"> </w:t>
      </w:r>
      <w:r w:rsidRPr="007A623C">
        <w:rPr>
          <w:rFonts w:ascii="Arial" w:hAnsi="Arial" w:cs="Arial"/>
          <w:color w:val="auto"/>
        </w:rPr>
        <w:t>brzmienie</w:t>
      </w:r>
      <w:r w:rsidR="007A623C">
        <w:rPr>
          <w:rFonts w:ascii="Arial" w:hAnsi="Arial" w:cs="Arial"/>
          <w:color w:val="auto"/>
        </w:rPr>
        <w:t>:</w:t>
      </w:r>
    </w:p>
    <w:p w14:paraId="6B3A706B" w14:textId="77777777" w:rsidR="006C34C4" w:rsidRDefault="000420E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„</w:t>
      </w:r>
      <w:r w:rsidR="00924984">
        <w:rPr>
          <w:rFonts w:ascii="Arial" w:hAnsi="Arial" w:cs="Arial"/>
          <w:b/>
          <w:color w:val="auto"/>
        </w:rPr>
        <w:t>X</w:t>
      </w:r>
      <w:r w:rsidR="006C34C4" w:rsidRPr="00732242">
        <w:rPr>
          <w:rFonts w:ascii="Arial" w:hAnsi="Arial" w:cs="Arial"/>
          <w:b/>
          <w:color w:val="auto"/>
        </w:rPr>
        <w:t>I</w:t>
      </w:r>
      <w:r w:rsidR="00AB4C24">
        <w:rPr>
          <w:rFonts w:ascii="Arial" w:hAnsi="Arial" w:cs="Arial"/>
          <w:b/>
          <w:color w:val="auto"/>
        </w:rPr>
        <w:t>I</w:t>
      </w:r>
      <w:r w:rsidR="006C34C4" w:rsidRPr="000E0BB5">
        <w:rPr>
          <w:rFonts w:ascii="Arial" w:hAnsi="Arial" w:cs="Arial"/>
          <w:b/>
          <w:color w:val="auto"/>
        </w:rPr>
        <w:t>.</w:t>
      </w:r>
      <w:r w:rsidR="006C34C4" w:rsidRPr="00732242">
        <w:rPr>
          <w:rFonts w:ascii="Arial" w:hAnsi="Arial" w:cs="Arial"/>
          <w:color w:val="auto"/>
        </w:rPr>
        <w:t xml:space="preserve"> Pozwolenie jest wydane na czas nieoznaczony.”</w:t>
      </w:r>
    </w:p>
    <w:p w14:paraId="3BF7A5D1" w14:textId="77777777" w:rsidR="007A623C" w:rsidRPr="00732242" w:rsidRDefault="007A623C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</w:p>
    <w:p w14:paraId="26A120F6" w14:textId="77777777" w:rsidR="00A71601" w:rsidRDefault="004D528A" w:rsidP="007A46F5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14:paraId="0E7A55A3" w14:textId="77777777" w:rsidR="001C2FA3" w:rsidRDefault="001C2FA3" w:rsidP="00F0350B">
      <w:pPr>
        <w:spacing w:after="120" w:line="276" w:lineRule="auto"/>
        <w:rPr>
          <w:rFonts w:ascii="Arial" w:hAnsi="Arial" w:cs="Arial"/>
          <w:b/>
        </w:rPr>
      </w:pPr>
    </w:p>
    <w:p w14:paraId="063400A5" w14:textId="77777777" w:rsidR="001C2FA3" w:rsidRDefault="001C2FA3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14:paraId="140976C9" w14:textId="77777777" w:rsidR="00872A45" w:rsidRDefault="00872A45" w:rsidP="007E3718">
      <w:pPr>
        <w:spacing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t>Uzasadnienie</w:t>
      </w:r>
    </w:p>
    <w:p w14:paraId="4A1EC360" w14:textId="77777777" w:rsidR="007E3718" w:rsidRPr="00E56816" w:rsidRDefault="007E3718" w:rsidP="007E3718">
      <w:pPr>
        <w:spacing w:line="276" w:lineRule="auto"/>
        <w:jc w:val="center"/>
        <w:rPr>
          <w:rFonts w:ascii="Arial" w:hAnsi="Arial" w:cs="Arial"/>
          <w:b/>
        </w:rPr>
      </w:pPr>
    </w:p>
    <w:p w14:paraId="193A2939" w14:textId="77777777"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</w:t>
      </w:r>
      <w:r w:rsidR="00FB6841">
        <w:rPr>
          <w:rFonts w:ascii="Arial" w:hAnsi="Arial" w:cs="Arial"/>
        </w:rPr>
        <w:t>.</w:t>
      </w:r>
      <w:r w:rsidRPr="00F04C64">
        <w:rPr>
          <w:rFonts w:ascii="Arial" w:hAnsi="Arial" w:cs="Arial"/>
        </w:rPr>
        <w:t xml:space="preserve"> </w:t>
      </w:r>
      <w:r w:rsidR="00083B2C">
        <w:rPr>
          <w:rFonts w:ascii="Arial" w:hAnsi="Arial" w:cs="Arial"/>
        </w:rPr>
        <w:t>w sprawie emisji przemysłowych.</w:t>
      </w:r>
    </w:p>
    <w:p w14:paraId="674C2009" w14:textId="77777777"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(tj. od </w:t>
      </w:r>
      <w:r w:rsidR="00ED628D">
        <w:rPr>
          <w:rFonts w:ascii="Arial" w:eastAsia="Times New Roman" w:hAnsi="Arial" w:cs="Arial"/>
          <w:lang w:eastAsia="pl-PL"/>
        </w:rPr>
        <w:t xml:space="preserve"> dnia </w:t>
      </w:r>
      <w:r>
        <w:rPr>
          <w:rFonts w:ascii="Arial" w:eastAsia="Times New Roman" w:hAnsi="Arial" w:cs="Arial"/>
          <w:lang w:eastAsia="pl-PL"/>
        </w:rPr>
        <w:t>5 września 2014r.):</w:t>
      </w:r>
    </w:p>
    <w:p w14:paraId="6E75D92D" w14:textId="77777777"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3A19805E" w14:textId="77777777"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r w:rsidR="00B56C12">
        <w:rPr>
          <w:rFonts w:ascii="Arial" w:eastAsia="Times New Roman" w:hAnsi="Arial" w:cs="Arial"/>
          <w:color w:val="000000" w:themeColor="text1"/>
          <w:lang w:eastAsia="pl-PL"/>
        </w:rPr>
        <w:t xml:space="preserve">pkt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14:paraId="7F5E7B13" w14:textId="77777777" w:rsidR="002E69B0" w:rsidRDefault="00776184" w:rsidP="00B14E94">
      <w:pPr>
        <w:spacing w:line="276" w:lineRule="auto"/>
        <w:ind w:firstLine="708"/>
        <w:jc w:val="both"/>
        <w:rPr>
          <w:rFonts w:ascii="Arial" w:hAnsi="Arial" w:cs="Arial"/>
          <w:color w:val="202020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605C50">
        <w:rPr>
          <w:rFonts w:ascii="Arial" w:hAnsi="Arial" w:cs="Arial"/>
        </w:rPr>
        <w:t>2</w:t>
      </w:r>
      <w:r w:rsidR="00FB6841">
        <w:rPr>
          <w:rFonts w:ascii="Arial" w:hAnsi="Arial" w:cs="Arial"/>
        </w:rPr>
        <w:t>9</w:t>
      </w:r>
      <w:r w:rsidR="00F0350B">
        <w:rPr>
          <w:rFonts w:ascii="Arial" w:hAnsi="Arial" w:cs="Arial"/>
        </w:rPr>
        <w:t xml:space="preserve"> października</w:t>
      </w:r>
      <w:r w:rsidR="00605C50">
        <w:rPr>
          <w:rFonts w:ascii="Arial" w:hAnsi="Arial" w:cs="Arial"/>
        </w:rPr>
        <w:t xml:space="preserve"> 2014</w:t>
      </w:r>
      <w:r w:rsidR="000E0BB5">
        <w:rPr>
          <w:rFonts w:ascii="Arial" w:hAnsi="Arial" w:cs="Arial"/>
        </w:rPr>
        <w:t>r. znak: OS.I.7222.</w:t>
      </w:r>
      <w:r w:rsidR="002E69B0">
        <w:rPr>
          <w:rFonts w:ascii="Arial" w:hAnsi="Arial" w:cs="Arial"/>
        </w:rPr>
        <w:t>40.6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 w:rsidR="002E69B0" w:rsidRPr="00FC6811">
        <w:rPr>
          <w:rFonts w:ascii="Arial" w:hAnsi="Arial" w:cs="Arial"/>
        </w:rPr>
        <w:t xml:space="preserve">Wojewody Podkarpackiego </w:t>
      </w:r>
      <w:r w:rsidR="002E69B0" w:rsidRPr="00FC6811">
        <w:rPr>
          <w:rFonts w:ascii="Arial" w:hAnsi="Arial" w:cs="Arial"/>
          <w:color w:val="000000"/>
        </w:rPr>
        <w:t>z dnia 30 kwietnia 2007r. znak: ŚR.IV-6618-47/1/06</w:t>
      </w:r>
      <w:r w:rsidR="002E69B0" w:rsidRPr="00FC6811">
        <w:rPr>
          <w:rFonts w:ascii="Arial" w:hAnsi="Arial" w:cs="Arial"/>
        </w:rPr>
        <w:t xml:space="preserve"> zmienionej decyzjami Marszałka Województwa Podkarpackiego z dnia </w:t>
      </w:r>
      <w:r w:rsidR="002E69B0">
        <w:rPr>
          <w:rFonts w:ascii="Arial" w:hAnsi="Arial" w:cs="Arial"/>
        </w:rPr>
        <w:br/>
      </w:r>
      <w:r w:rsidR="002E69B0" w:rsidRPr="00FC6811">
        <w:rPr>
          <w:rFonts w:ascii="Arial" w:hAnsi="Arial" w:cs="Arial"/>
        </w:rPr>
        <w:t xml:space="preserve">28 lipca 2009r., znak: RŚ.VI.DW.7660/18-12/08 oraz z dnia 3 stycznia 2012r., znak: </w:t>
      </w:r>
      <w:r w:rsidR="002E69B0" w:rsidRPr="00FC6811">
        <w:rPr>
          <w:rFonts w:ascii="Arial" w:hAnsi="Arial" w:cs="Arial"/>
          <w:bCs/>
        </w:rPr>
        <w:t>OS-I.7222.46.4.2011.DW</w:t>
      </w:r>
      <w:r w:rsidR="002E69B0" w:rsidRPr="00FC6811">
        <w:rPr>
          <w:rFonts w:ascii="Arial" w:hAnsi="Arial" w:cs="Arial"/>
        </w:rPr>
        <w:t xml:space="preserve"> </w:t>
      </w:r>
      <w:r w:rsidR="002E69B0" w:rsidRPr="00FC6811">
        <w:rPr>
          <w:rFonts w:ascii="Arial" w:hAnsi="Arial"/>
        </w:rPr>
        <w:t xml:space="preserve">udzielającej </w:t>
      </w:r>
      <w:r w:rsidR="002E69B0">
        <w:rPr>
          <w:rFonts w:ascii="Arial" w:hAnsi="Arial" w:cs="Arial"/>
          <w:color w:val="000000"/>
        </w:rPr>
        <w:t>Hucie</w:t>
      </w:r>
      <w:r w:rsidR="002E69B0" w:rsidRPr="00FC6811">
        <w:rPr>
          <w:rFonts w:ascii="Arial" w:hAnsi="Arial" w:cs="Arial"/>
          <w:color w:val="000000"/>
        </w:rPr>
        <w:t xml:space="preserve"> Stali Jakościowych S.A. </w:t>
      </w:r>
      <w:r w:rsidR="002E69B0">
        <w:rPr>
          <w:rFonts w:ascii="Arial" w:hAnsi="Arial" w:cs="Arial"/>
          <w:color w:val="000000"/>
        </w:rPr>
        <w:t>w Stalowej Woli</w:t>
      </w:r>
      <w:r w:rsidR="002E69B0" w:rsidRPr="00FC6811">
        <w:rPr>
          <w:rFonts w:ascii="Arial" w:hAnsi="Arial" w:cs="Arial"/>
          <w:color w:val="000000"/>
        </w:rPr>
        <w:t xml:space="preserve">, </w:t>
      </w:r>
      <w:r w:rsidR="002E69B0" w:rsidRPr="00071DDD">
        <w:rPr>
          <w:rFonts w:ascii="Arial" w:hAnsi="Arial" w:cs="Arial"/>
        </w:rPr>
        <w:t xml:space="preserve">REGON 012859760, NIP 118-12-34-296 </w:t>
      </w:r>
      <w:r w:rsidR="002E69B0" w:rsidRPr="00071DDD">
        <w:rPr>
          <w:rFonts w:ascii="Arial" w:hAnsi="Arial" w:cs="Arial"/>
          <w:color w:val="000000"/>
        </w:rPr>
        <w:t>pozwolenia</w:t>
      </w:r>
      <w:r w:rsidR="002E69B0" w:rsidRPr="00FC6811">
        <w:rPr>
          <w:rFonts w:ascii="Arial" w:hAnsi="Arial" w:cs="Arial"/>
          <w:color w:val="000000"/>
        </w:rPr>
        <w:t xml:space="preserve"> zintegrowanego na prowadzenie instalacji</w:t>
      </w:r>
      <w:r w:rsidR="002E69B0" w:rsidRPr="00FC6811">
        <w:rPr>
          <w:rFonts w:ascii="Arial" w:hAnsi="Arial" w:cs="Arial"/>
          <w:bCs/>
          <w:color w:val="000000"/>
        </w:rPr>
        <w:t xml:space="preserve"> </w:t>
      </w:r>
      <w:r w:rsidR="002E69B0" w:rsidRPr="00FC6811">
        <w:rPr>
          <w:rFonts w:ascii="Arial" w:hAnsi="Arial"/>
        </w:rPr>
        <w:t>stalowni, walcowni kalibrowej i walcowni blach</w:t>
      </w:r>
      <w:r w:rsidR="002E69B0">
        <w:rPr>
          <w:rFonts w:ascii="Arial" w:hAnsi="Arial" w:cs="Arial"/>
          <w:color w:val="202020"/>
        </w:rPr>
        <w:t xml:space="preserve"> zlokalizowanych w Stalowej Woli, ul. Kwiatkowskiego 1.</w:t>
      </w:r>
    </w:p>
    <w:p w14:paraId="66A47B71" w14:textId="77777777" w:rsidR="00776184" w:rsidRPr="005E3DCE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</w:t>
      </w:r>
      <w:r w:rsidR="000C2C6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</w:t>
      </w:r>
      <w:r w:rsidR="000C2C65">
        <w:rPr>
          <w:rFonts w:ascii="Arial" w:hAnsi="Arial" w:cs="Arial"/>
        </w:rPr>
        <w:t>nstalacje</w:t>
      </w:r>
      <w:r w:rsidRPr="00CE45F0">
        <w:rPr>
          <w:rFonts w:ascii="Arial" w:hAnsi="Arial" w:cs="Arial"/>
        </w:rPr>
        <w:t xml:space="preserve"> </w:t>
      </w:r>
      <w:r w:rsidR="000C2C65">
        <w:rPr>
          <w:rFonts w:ascii="Arial" w:hAnsi="Arial" w:cs="Arial"/>
        </w:rPr>
        <w:t>klasyfikują</w:t>
      </w:r>
      <w:r>
        <w:rPr>
          <w:rFonts w:ascii="Arial" w:hAnsi="Arial" w:cs="Arial"/>
        </w:rPr>
        <w:t xml:space="preserve"> się zgodnie z ust. </w:t>
      </w:r>
      <w:r w:rsidR="00D26F48">
        <w:rPr>
          <w:rFonts w:ascii="Arial" w:hAnsi="Arial" w:cs="Arial"/>
        </w:rPr>
        <w:t>2</w:t>
      </w:r>
      <w:r w:rsidR="00B56C12">
        <w:rPr>
          <w:rFonts w:ascii="Arial" w:hAnsi="Arial" w:cs="Arial"/>
        </w:rPr>
        <w:t xml:space="preserve"> pkt</w:t>
      </w:r>
      <w:r>
        <w:rPr>
          <w:rFonts w:ascii="Arial" w:hAnsi="Arial" w:cs="Arial"/>
        </w:rPr>
        <w:t xml:space="preserve"> </w:t>
      </w:r>
      <w:r w:rsidR="00EF4B5D">
        <w:rPr>
          <w:rFonts w:ascii="Arial" w:hAnsi="Arial" w:cs="Arial"/>
        </w:rPr>
        <w:t>2 i pkt 3a</w:t>
      </w:r>
      <w:r>
        <w:rPr>
          <w:rFonts w:ascii="Arial" w:hAnsi="Arial" w:cs="Arial"/>
        </w:rPr>
        <w:t xml:space="preserve"> załącznika do rozporządzenia Ministra Środowiska z dnia 2</w:t>
      </w:r>
      <w:r w:rsidR="00410E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>
        <w:rPr>
          <w:rFonts w:ascii="Arial" w:hAnsi="Arial" w:cs="Arial"/>
        </w:rPr>
        <w:t xml:space="preserve">r. </w:t>
      </w:r>
      <w:r w:rsidR="00EF4B5D">
        <w:rPr>
          <w:rFonts w:ascii="Arial" w:hAnsi="Arial" w:cs="Arial"/>
        </w:rPr>
        <w:br/>
      </w:r>
      <w:r>
        <w:rPr>
          <w:rFonts w:ascii="Arial" w:hAnsi="Arial" w:cs="Arial"/>
        </w:rPr>
        <w:t>w sprawie rodzajów instalacji mogących powodować znaczne zanieczyszczenie poszczególnych elementów przyrodniczych albo środowiska jako całości do instalacji  </w:t>
      </w:r>
      <w:r w:rsidRPr="005E3DCE">
        <w:rPr>
          <w:rFonts w:ascii="Arial" w:hAnsi="Arial" w:cs="Arial"/>
        </w:rPr>
        <w:t xml:space="preserve">do </w:t>
      </w:r>
      <w:r w:rsidR="00EF4B5D">
        <w:rPr>
          <w:rFonts w:ascii="Arial" w:hAnsi="Arial" w:cs="Arial"/>
        </w:rPr>
        <w:t xml:space="preserve">produkcji surówki żelaza lub stali surowej, pierwotny lub wtórny wytop, łącznie ciągłym odlewaniem stali o zdolności produkcyjnej ponad 2,5 tony na godzinę oraz do obróbki stali lub stopów żelaza przez walcowanie na gorąco </w:t>
      </w:r>
      <w:r w:rsidR="00EF4B5D">
        <w:rPr>
          <w:rFonts w:ascii="Arial" w:hAnsi="Arial" w:cs="Arial"/>
        </w:rPr>
        <w:br/>
        <w:t>o zdolności produkcyjnej ponad 20 ton stali na godzinę</w:t>
      </w:r>
      <w:r w:rsidRPr="005E3DCE">
        <w:rPr>
          <w:rFonts w:ascii="Arial" w:hAnsi="Arial" w:cs="Arial"/>
        </w:rPr>
        <w:t>.</w:t>
      </w:r>
    </w:p>
    <w:p w14:paraId="4F207B7C" w14:textId="77777777" w:rsidR="00776184" w:rsidRPr="00CE373B" w:rsidRDefault="00EF4B5D" w:rsidP="00B14E94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Instalacje zaliczane</w:t>
      </w:r>
      <w:r w:rsidR="00776184" w:rsidRPr="00CE373B">
        <w:rPr>
          <w:rFonts w:ascii="Arial" w:hAnsi="Arial" w:cs="Arial"/>
        </w:rPr>
        <w:t xml:space="preserve"> jest zgodnie z § 2 ust.1 pkt </w:t>
      </w:r>
      <w:r>
        <w:rPr>
          <w:rFonts w:ascii="Arial" w:hAnsi="Arial" w:cs="Arial"/>
        </w:rPr>
        <w:t>9 i pkt 13 c</w:t>
      </w:r>
      <w:r w:rsidR="00776184" w:rsidRPr="00CE373B">
        <w:rPr>
          <w:rFonts w:ascii="Arial" w:hAnsi="Arial" w:cs="Arial"/>
        </w:rPr>
        <w:t xml:space="preserve"> rozporządzenia Rady Ministrów z dnia 9 listopada 2010r. w sprawie przedsięwzięć mogących znacząco oddziaływać na środowisko do przedsięwzięć mogących </w:t>
      </w:r>
      <w:r w:rsidR="00A8155D">
        <w:rPr>
          <w:rFonts w:ascii="Arial" w:hAnsi="Arial" w:cs="Arial"/>
        </w:rPr>
        <w:t xml:space="preserve">zawsze </w:t>
      </w:r>
      <w:r w:rsidR="00776184" w:rsidRPr="00CE373B">
        <w:rPr>
          <w:rFonts w:ascii="Arial" w:hAnsi="Arial" w:cs="Arial"/>
        </w:rPr>
        <w:t xml:space="preserve">znacząco oddziaływać na środowisko. Tym samym, zgodnie z art. 183 w związku </w:t>
      </w:r>
      <w:r>
        <w:rPr>
          <w:rFonts w:ascii="Arial" w:hAnsi="Arial" w:cs="Arial"/>
        </w:rPr>
        <w:br/>
      </w:r>
      <w:r w:rsidR="00776184" w:rsidRPr="00CE373B">
        <w:rPr>
          <w:rFonts w:ascii="Arial" w:hAnsi="Arial" w:cs="Arial"/>
        </w:rPr>
        <w:t>z art. 378 ust. 2a ustawy Prawo ochrony środowiska właściwym w sprawie jest marszałek</w:t>
      </w:r>
      <w:r w:rsidR="00410E3A" w:rsidRPr="00CE373B">
        <w:rPr>
          <w:rFonts w:ascii="Arial" w:hAnsi="Arial" w:cs="Arial"/>
        </w:rPr>
        <w:t xml:space="preserve"> województwa</w:t>
      </w:r>
      <w:r w:rsidR="00776184" w:rsidRPr="00CE373B">
        <w:rPr>
          <w:rFonts w:ascii="Arial" w:hAnsi="Arial" w:cs="Arial"/>
        </w:rPr>
        <w:t xml:space="preserve">. </w:t>
      </w:r>
    </w:p>
    <w:p w14:paraId="2C2E314B" w14:textId="77777777" w:rsidR="00776184" w:rsidRDefault="00CE373B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Mając powyższe na uwadze przeprowadzono analizę warunków pozwolenia zintegrowanego w zakresie konieczności nałożenia dodatkowych wymagań ochrony powierzchni ziemi, zgodności wykonywanego przez prowadzącego instalację monitoringu z wymogami dokumentów referencyjnych, konieczności nałożenia dodatkowych obowiązków sprawozdawczych.</w:t>
      </w:r>
    </w:p>
    <w:p w14:paraId="0325DDA5" w14:textId="77777777" w:rsidR="00CE373B" w:rsidRPr="00CE373B" w:rsidRDefault="00CE373B" w:rsidP="00CE373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trakcie analizy ustalono:</w:t>
      </w:r>
    </w:p>
    <w:p w14:paraId="5EB4BCC9" w14:textId="77777777" w:rsidR="00766400" w:rsidRPr="00963496" w:rsidRDefault="00CE373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1</w:t>
      </w:r>
      <w:r w:rsidRPr="00963496">
        <w:rPr>
          <w:rFonts w:ascii="Arial" w:hAnsi="Arial" w:cs="Arial"/>
          <w:color w:val="auto"/>
          <w:shd w:val="clear" w:color="auto" w:fill="FFFFFF"/>
        </w:rPr>
        <w:t>)</w:t>
      </w:r>
      <w:r w:rsidR="00963496" w:rsidRPr="00963496">
        <w:rPr>
          <w:rFonts w:ascii="Arial" w:hAnsi="Arial" w:cs="Arial"/>
          <w:color w:val="auto"/>
          <w:shd w:val="clear" w:color="auto" w:fill="FFFFFF"/>
        </w:rPr>
        <w:t xml:space="preserve"> </w:t>
      </w:r>
      <w:r w:rsidR="00C62544" w:rsidRPr="00963496">
        <w:rPr>
          <w:rFonts w:ascii="Arial" w:hAnsi="Arial" w:cs="Arial"/>
          <w:color w:val="auto"/>
          <w:shd w:val="clear" w:color="auto" w:fill="FFFFFF"/>
        </w:rPr>
        <w:t>Zakres i sposób monitorowania emisji zawarty w pozwoleniu zintegrowanym jest zgodny</w:t>
      </w:r>
      <w:r w:rsidR="00424B9B" w:rsidRPr="00963496">
        <w:rPr>
          <w:rFonts w:ascii="Arial" w:hAnsi="Arial" w:cs="Arial"/>
          <w:color w:val="auto"/>
          <w:shd w:val="clear" w:color="auto" w:fill="FFFFFF"/>
        </w:rPr>
        <w:t xml:space="preserve"> </w:t>
      </w:r>
      <w:r w:rsidR="00C62544" w:rsidRPr="00963496">
        <w:rPr>
          <w:rFonts w:ascii="Arial" w:hAnsi="Arial" w:cs="Arial"/>
          <w:color w:val="auto"/>
          <w:shd w:val="clear" w:color="auto" w:fill="FFFFFF"/>
        </w:rPr>
        <w:t>z wymaganiami okr</w:t>
      </w:r>
      <w:r w:rsidR="00424B9B" w:rsidRPr="00963496">
        <w:rPr>
          <w:rFonts w:ascii="Arial" w:hAnsi="Arial" w:cs="Arial"/>
          <w:color w:val="auto"/>
          <w:shd w:val="clear" w:color="auto" w:fill="FFFFFF"/>
        </w:rPr>
        <w:t>eślonymi w przepisach krajowych</w:t>
      </w:r>
      <w:r w:rsidR="00C62544" w:rsidRPr="00963496">
        <w:rPr>
          <w:rFonts w:ascii="Arial" w:hAnsi="Arial" w:cs="Arial"/>
          <w:color w:val="auto"/>
          <w:shd w:val="clear" w:color="auto" w:fill="FFFFFF"/>
        </w:rPr>
        <w:t xml:space="preserve">. W związku </w:t>
      </w:r>
      <w:r w:rsidR="00963496">
        <w:rPr>
          <w:rFonts w:ascii="Arial" w:hAnsi="Arial" w:cs="Arial"/>
          <w:color w:val="auto"/>
          <w:shd w:val="clear" w:color="auto" w:fill="FFFFFF"/>
        </w:rPr>
        <w:br/>
      </w:r>
      <w:r w:rsidR="00C62544" w:rsidRPr="00963496">
        <w:rPr>
          <w:rFonts w:ascii="Arial" w:hAnsi="Arial" w:cs="Arial"/>
          <w:color w:val="auto"/>
          <w:shd w:val="clear" w:color="auto" w:fill="FFFFFF"/>
        </w:rPr>
        <w:t>z powyższym uznano, że nie są konieczne zmiany warunków pozwolenia w tym zakresie.</w:t>
      </w:r>
      <w:r w:rsidR="00424B9B" w:rsidRPr="00963496">
        <w:rPr>
          <w:rFonts w:ascii="Arial" w:hAnsi="Arial" w:cs="Arial"/>
          <w:color w:val="auto"/>
          <w:shd w:val="clear" w:color="auto" w:fill="FFFFFF"/>
        </w:rPr>
        <w:t xml:space="preserve"> Dla instalacji</w:t>
      </w:r>
      <w:r w:rsidR="00766400" w:rsidRPr="00963496">
        <w:rPr>
          <w:rFonts w:ascii="Arial" w:hAnsi="Arial" w:cs="Arial"/>
          <w:color w:val="auto"/>
          <w:shd w:val="clear" w:color="auto" w:fill="FFFFFF"/>
        </w:rPr>
        <w:t xml:space="preserve"> walcowni blach i walcowni kalibrowej</w:t>
      </w:r>
      <w:r w:rsidR="00424B9B" w:rsidRPr="00963496">
        <w:rPr>
          <w:rFonts w:ascii="Arial" w:hAnsi="Arial" w:cs="Arial"/>
          <w:color w:val="auto"/>
          <w:shd w:val="clear" w:color="auto" w:fill="FFFFFF"/>
        </w:rPr>
        <w:t xml:space="preserve"> do dnia wydania niniejszej decyzji</w:t>
      </w:r>
      <w:r w:rsidR="007E3718">
        <w:rPr>
          <w:rFonts w:ascii="Arial" w:hAnsi="Arial" w:cs="Arial"/>
          <w:color w:val="auto"/>
          <w:shd w:val="clear" w:color="auto" w:fill="FFFFFF"/>
        </w:rPr>
        <w:t xml:space="preserve"> nie opublikowano konkluzji BAT</w:t>
      </w:r>
      <w:r w:rsidR="00766400" w:rsidRPr="00963496">
        <w:rPr>
          <w:rFonts w:ascii="Arial" w:hAnsi="Arial" w:cs="Arial"/>
          <w:color w:val="auto"/>
          <w:shd w:val="clear" w:color="auto" w:fill="FFFFFF"/>
        </w:rPr>
        <w:t xml:space="preserve">. Natomiast dla instalacji stalowni zgodnie z </w:t>
      </w:r>
      <w:r w:rsidR="00880832" w:rsidRPr="00963496">
        <w:rPr>
          <w:rFonts w:ascii="Arial" w:hAnsi="Arial" w:cs="Arial"/>
          <w:color w:val="auto"/>
          <w:shd w:val="clear" w:color="auto" w:fill="FFFFFF"/>
        </w:rPr>
        <w:t xml:space="preserve"> art. 31 </w:t>
      </w:r>
      <w:r w:rsidR="00963496" w:rsidRPr="00963496">
        <w:rPr>
          <w:rFonts w:ascii="Arial" w:hAnsi="Arial" w:cs="Arial"/>
          <w:color w:val="auto"/>
          <w:shd w:val="clear" w:color="auto" w:fill="FFFFFF"/>
        </w:rPr>
        <w:t>ustawy z dnia 11 lipca 2014r. o zmianie ustawy – Prawo ochrony środowiska oraz niektórych innych ustaw analiza warunków pozwolenia zintegrowanego zostanie przeprowadzona w terminie 12 miesięcy od dnia wejścia w życie niniejszej ustawy.</w:t>
      </w:r>
    </w:p>
    <w:p w14:paraId="56BB4D8D" w14:textId="77777777" w:rsidR="004C620A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gruntowych, które są związane z innymi wymaganiami określonymi w pozwoleniu. Mając na uwadze, iż znowelizowane przepisy ustawy nakładają obowiązek wprowadzenia zapisów dotyczących ochrony gleb</w:t>
      </w:r>
      <w:r w:rsidR="00A8155D">
        <w:rPr>
          <w:rFonts w:ascii="Arial" w:hAnsi="Arial" w:cs="Arial"/>
          <w:color w:val="auto"/>
          <w:shd w:val="clear" w:color="auto" w:fill="FFFFFF"/>
        </w:rPr>
        <w:t>y</w:t>
      </w:r>
      <w:r>
        <w:rPr>
          <w:rFonts w:ascii="Arial" w:hAnsi="Arial" w:cs="Arial"/>
          <w:color w:val="auto"/>
          <w:shd w:val="clear" w:color="auto" w:fill="FFFFFF"/>
        </w:rPr>
        <w:t xml:space="preserve"> i ziemi </w:t>
      </w:r>
      <w:r>
        <w:rPr>
          <w:rFonts w:ascii="Arial" w:hAnsi="Arial" w:cs="Arial"/>
          <w:color w:val="auto"/>
          <w:shd w:val="clear" w:color="auto" w:fill="FFFFFF"/>
        </w:rPr>
        <w:br/>
        <w:t xml:space="preserve">w każdym pozwoleniu, niniejszą decyzją wprowadzono dodatkowy punkt, w którym </w:t>
      </w:r>
      <w:r w:rsidRPr="00E16BBC">
        <w:rPr>
          <w:rFonts w:ascii="Arial" w:hAnsi="Arial" w:cs="Arial"/>
          <w:color w:val="auto"/>
          <w:shd w:val="clear" w:color="auto" w:fill="FFFFFF"/>
        </w:rPr>
        <w:t xml:space="preserve">zawarto </w:t>
      </w:r>
      <w:r>
        <w:rPr>
          <w:rFonts w:ascii="Arial" w:hAnsi="Arial" w:cs="Arial"/>
          <w:color w:val="auto"/>
          <w:shd w:val="clear" w:color="auto" w:fill="FFFFFF"/>
        </w:rPr>
        <w:t>wymagania zapewniające właściwą ochronę gleby, ziemi i wód gruntowych  wyszczególnione w obowiązującym pozwoleniu zintegrowanym. Ponadto uzupełniono zapisy o środki mające na celu zapobieganie takim emisjom oraz sposób ich systematycznego nadzorowania.</w:t>
      </w:r>
    </w:p>
    <w:p w14:paraId="6A9B0598" w14:textId="77777777" w:rsidR="00AC12A5" w:rsidRPr="002105A0" w:rsidRDefault="0086590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</w:t>
      </w:r>
      <w:r w:rsidR="00392D2F">
        <w:rPr>
          <w:rFonts w:ascii="Arial" w:hAnsi="Arial" w:cs="Arial"/>
          <w:color w:val="auto"/>
          <w:shd w:val="clear" w:color="auto" w:fill="FFFFFF"/>
        </w:rPr>
        <w:t xml:space="preserve">w celu </w:t>
      </w:r>
      <w:r w:rsidR="00E34CE5">
        <w:rPr>
          <w:rFonts w:ascii="Arial" w:hAnsi="Arial" w:cs="Arial"/>
          <w:color w:val="auto"/>
          <w:shd w:val="clear" w:color="auto" w:fill="FFFFFF"/>
        </w:rPr>
        <w:t xml:space="preserve">uzyskania informacji pozwalającej na przeprowadzanie oceny zgodności </w:t>
      </w:r>
      <w:r w:rsidR="00E34CE5">
        <w:rPr>
          <w:rFonts w:ascii="Arial" w:hAnsi="Arial" w:cs="Arial"/>
          <w:color w:val="auto"/>
          <w:shd w:val="clear" w:color="auto" w:fill="FFFFFF"/>
        </w:rPr>
        <w:br/>
        <w:t>z warunkami określonymi w pozwoleniu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</w:t>
      </w:r>
      <w:r w:rsidR="00E34CE5">
        <w:rPr>
          <w:rFonts w:ascii="Arial" w:hAnsi="Arial" w:cs="Arial"/>
          <w:color w:val="auto"/>
          <w:shd w:val="clear" w:color="auto" w:fill="FFFFFF"/>
        </w:rPr>
        <w:t>aniec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zyszczających do powietrza,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ilości wytworzonych </w:t>
      </w:r>
      <w:r w:rsidR="00231358">
        <w:rPr>
          <w:rFonts w:ascii="Arial" w:hAnsi="Arial" w:cs="Arial"/>
          <w:color w:val="auto"/>
          <w:shd w:val="clear" w:color="auto" w:fill="FFFFFF"/>
        </w:rPr>
        <w:t xml:space="preserve">i przetworzonych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odpadów 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oraz  zużycia </w:t>
      </w:r>
      <w:r w:rsidR="00BA45F0">
        <w:rPr>
          <w:rFonts w:ascii="Arial" w:hAnsi="Arial" w:cs="Arial"/>
          <w:color w:val="auto"/>
          <w:shd w:val="clear" w:color="auto" w:fill="FFFFFF"/>
        </w:rPr>
        <w:t>surowców</w:t>
      </w:r>
      <w:r w:rsidR="00985388">
        <w:rPr>
          <w:rFonts w:ascii="Arial" w:hAnsi="Arial" w:cs="Arial"/>
          <w:color w:val="auto"/>
          <w:shd w:val="clear" w:color="auto" w:fill="FFFFFF"/>
        </w:rPr>
        <w:t xml:space="preserve">, </w:t>
      </w:r>
      <w:r w:rsidR="00231358">
        <w:rPr>
          <w:rFonts w:ascii="Arial" w:hAnsi="Arial" w:cs="Arial"/>
          <w:color w:val="auto"/>
          <w:shd w:val="clear" w:color="auto" w:fill="FFFFFF"/>
        </w:rPr>
        <w:t xml:space="preserve">materiałów, </w:t>
      </w:r>
      <w:r w:rsidR="00985388">
        <w:rPr>
          <w:rFonts w:ascii="Arial" w:hAnsi="Arial" w:cs="Arial"/>
          <w:color w:val="auto"/>
          <w:shd w:val="clear" w:color="auto" w:fill="FFFFFF"/>
        </w:rPr>
        <w:t>paliw i energii</w:t>
      </w:r>
      <w:r w:rsidR="00BA45F0">
        <w:rPr>
          <w:rFonts w:ascii="Arial" w:hAnsi="Arial" w:cs="Arial"/>
          <w:color w:val="auto"/>
          <w:shd w:val="clear" w:color="auto" w:fill="FFFFFF"/>
        </w:rPr>
        <w:t xml:space="preserve"> w instalacji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58327D39" w14:textId="77777777"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wymogami art.188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zmieniono czas obowiązywania pozwolenia zintegrowanego na nieoznaczony.</w:t>
      </w:r>
    </w:p>
    <w:p w14:paraId="23FAC7DB" w14:textId="77777777" w:rsidR="00985388" w:rsidRDefault="00985388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</w:p>
    <w:p w14:paraId="66D1CF5C" w14:textId="77777777"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14:paraId="1A0CDC1C" w14:textId="77777777"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>Bio</w:t>
      </w:r>
      <w:r w:rsidR="00231358">
        <w:rPr>
          <w:rFonts w:ascii="Arial" w:hAnsi="Arial" w:cs="Arial"/>
          <w:bCs/>
        </w:rPr>
        <w:t xml:space="preserve">rąc powyższe </w:t>
      </w:r>
      <w:r w:rsidR="00231358">
        <w:rPr>
          <w:rFonts w:ascii="Arial" w:hAnsi="Arial" w:cs="Arial"/>
          <w:bCs/>
        </w:rPr>
        <w:br/>
        <w:t>pod uwagę orzeczono</w:t>
      </w:r>
      <w:r w:rsidRPr="008177DA">
        <w:rPr>
          <w:rFonts w:ascii="Arial" w:hAnsi="Arial" w:cs="Arial"/>
          <w:bCs/>
        </w:rPr>
        <w:t xml:space="preserve"> jak w osnowie</w:t>
      </w:r>
      <w:r>
        <w:rPr>
          <w:rFonts w:ascii="Arial" w:hAnsi="Arial" w:cs="Arial"/>
          <w:bCs/>
        </w:rPr>
        <w:t>.</w:t>
      </w:r>
    </w:p>
    <w:p w14:paraId="7A64CFEC" w14:textId="77777777" w:rsidR="007A46F5" w:rsidRDefault="007A46F5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</w:p>
    <w:p w14:paraId="088981F4" w14:textId="77777777"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14:paraId="1E4B32CD" w14:textId="77777777"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45E8AF0D" w14:textId="77777777"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9051A1" w14:textId="77777777"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14:paraId="5D98410A" w14:textId="77777777" w:rsidR="003715D2" w:rsidRDefault="003715D2" w:rsidP="003715D2">
      <w:pPr>
        <w:rPr>
          <w:lang w:eastAsia="pl-PL"/>
        </w:rPr>
      </w:pPr>
    </w:p>
    <w:p w14:paraId="3503F546" w14:textId="77777777" w:rsidR="003715D2" w:rsidRDefault="003715D2" w:rsidP="003715D2">
      <w:pPr>
        <w:rPr>
          <w:lang w:eastAsia="pl-PL"/>
        </w:rPr>
      </w:pPr>
    </w:p>
    <w:p w14:paraId="73E553B2" w14:textId="77777777" w:rsidR="00CC5140" w:rsidRDefault="00CC5140" w:rsidP="003715D2">
      <w:pPr>
        <w:rPr>
          <w:lang w:eastAsia="pl-PL"/>
        </w:rPr>
      </w:pPr>
    </w:p>
    <w:p w14:paraId="3FC8C8A1" w14:textId="77777777" w:rsidR="00CC5140" w:rsidRDefault="00CC5140" w:rsidP="003715D2">
      <w:pPr>
        <w:rPr>
          <w:lang w:eastAsia="pl-PL"/>
        </w:rPr>
      </w:pPr>
    </w:p>
    <w:p w14:paraId="14C590CC" w14:textId="77777777" w:rsidR="003715D2" w:rsidRDefault="003715D2" w:rsidP="003715D2">
      <w:pPr>
        <w:rPr>
          <w:lang w:eastAsia="pl-PL"/>
        </w:rPr>
      </w:pPr>
    </w:p>
    <w:p w14:paraId="7A50A072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02283A6A" w14:textId="77777777" w:rsidR="00BA45F0" w:rsidRDefault="00BA45F0" w:rsidP="00F63ECF">
      <w:pPr>
        <w:tabs>
          <w:tab w:val="left" w:pos="1019"/>
        </w:tabs>
        <w:rPr>
          <w:lang w:eastAsia="pl-PL"/>
        </w:rPr>
      </w:pPr>
    </w:p>
    <w:p w14:paraId="5C55B7DE" w14:textId="77777777" w:rsidR="00985388" w:rsidRDefault="00985388" w:rsidP="00F63ECF">
      <w:pPr>
        <w:tabs>
          <w:tab w:val="left" w:pos="1019"/>
        </w:tabs>
        <w:rPr>
          <w:lang w:eastAsia="pl-PL"/>
        </w:rPr>
      </w:pPr>
    </w:p>
    <w:p w14:paraId="5F7BA4CD" w14:textId="77777777" w:rsidR="003715D2" w:rsidRDefault="003715D2" w:rsidP="003715D2">
      <w:pPr>
        <w:rPr>
          <w:lang w:eastAsia="pl-PL"/>
        </w:rPr>
      </w:pPr>
    </w:p>
    <w:p w14:paraId="256E458F" w14:textId="77777777" w:rsidR="003E0026" w:rsidRDefault="003E0026" w:rsidP="003715D2">
      <w:pPr>
        <w:rPr>
          <w:lang w:eastAsia="pl-PL"/>
        </w:rPr>
      </w:pPr>
    </w:p>
    <w:p w14:paraId="126F46CF" w14:textId="77777777" w:rsidR="003E0026" w:rsidRDefault="003E0026" w:rsidP="003715D2">
      <w:pPr>
        <w:rPr>
          <w:lang w:eastAsia="pl-PL"/>
        </w:rPr>
      </w:pPr>
    </w:p>
    <w:p w14:paraId="51FC2E18" w14:textId="77777777" w:rsidR="003E0026" w:rsidRDefault="003E0026" w:rsidP="003715D2">
      <w:pPr>
        <w:rPr>
          <w:lang w:eastAsia="pl-PL"/>
        </w:rPr>
      </w:pPr>
    </w:p>
    <w:p w14:paraId="52811FB7" w14:textId="77777777" w:rsidR="003E0026" w:rsidRDefault="003E0026" w:rsidP="003715D2">
      <w:pPr>
        <w:rPr>
          <w:lang w:eastAsia="pl-PL"/>
        </w:rPr>
      </w:pPr>
    </w:p>
    <w:p w14:paraId="3EAA96E2" w14:textId="77777777" w:rsidR="003E0026" w:rsidRDefault="003E0026" w:rsidP="003715D2">
      <w:pPr>
        <w:rPr>
          <w:lang w:eastAsia="pl-PL"/>
        </w:rPr>
      </w:pPr>
    </w:p>
    <w:p w14:paraId="316B290E" w14:textId="77777777" w:rsidR="00743FF1" w:rsidRPr="00013FFD" w:rsidRDefault="00743FF1" w:rsidP="00743FF1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3FFD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14:paraId="7712C677" w14:textId="77777777" w:rsidR="00231358" w:rsidRPr="00231358" w:rsidRDefault="0062390E" w:rsidP="002313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</w:t>
      </w:r>
      <w:r w:rsidR="00231358">
        <w:rPr>
          <w:rFonts w:ascii="Arial" w:hAnsi="Arial" w:cs="Arial"/>
          <w:sz w:val="20"/>
          <w:szCs w:val="20"/>
        </w:rPr>
        <w:t>.</w:t>
      </w:r>
      <w:r w:rsidR="00231358" w:rsidRPr="00231358">
        <w:rPr>
          <w:rFonts w:ascii="Arial" w:hAnsi="Arial" w:cs="Arial"/>
          <w:sz w:val="20"/>
          <w:szCs w:val="20"/>
        </w:rPr>
        <w:t xml:space="preserve"> Huta Stali Jakościowych S.A.</w:t>
      </w:r>
    </w:p>
    <w:p w14:paraId="2654AEE8" w14:textId="77777777" w:rsidR="00231358" w:rsidRPr="00231358" w:rsidRDefault="00231358" w:rsidP="00231358">
      <w:pPr>
        <w:rPr>
          <w:rFonts w:ascii="Arial" w:hAnsi="Arial" w:cs="Arial"/>
          <w:color w:val="000000"/>
          <w:sz w:val="20"/>
          <w:szCs w:val="20"/>
        </w:rPr>
      </w:pPr>
      <w:r w:rsidRPr="00231358">
        <w:rPr>
          <w:rFonts w:ascii="Arial" w:hAnsi="Arial" w:cs="Arial"/>
          <w:color w:val="000000"/>
          <w:sz w:val="20"/>
          <w:szCs w:val="20"/>
        </w:rPr>
        <w:t xml:space="preserve">   ul. Kwiatkowskiego 1, 37-450 Stalowa Wola</w:t>
      </w:r>
    </w:p>
    <w:p w14:paraId="19C6AE82" w14:textId="77777777" w:rsidR="00743FF1" w:rsidRPr="00231358" w:rsidRDefault="002865D3" w:rsidP="00231358">
      <w:pPr>
        <w:tabs>
          <w:tab w:val="left" w:pos="1352"/>
        </w:tabs>
        <w:rPr>
          <w:rFonts w:ascii="Arial" w:hAnsi="Arial" w:cs="Arial"/>
          <w:color w:val="000000"/>
          <w:sz w:val="20"/>
          <w:szCs w:val="20"/>
        </w:rPr>
      </w:pPr>
      <w:r w:rsidRPr="00231358">
        <w:rPr>
          <w:rFonts w:ascii="Arial" w:hAnsi="Arial" w:cs="Arial"/>
          <w:color w:val="000000"/>
          <w:sz w:val="20"/>
          <w:szCs w:val="20"/>
        </w:rPr>
        <w:t>2</w:t>
      </w:r>
      <w:r w:rsidR="00743FF1" w:rsidRPr="00231358">
        <w:rPr>
          <w:rFonts w:ascii="Arial" w:hAnsi="Arial" w:cs="Arial"/>
          <w:color w:val="000000"/>
          <w:sz w:val="20"/>
          <w:szCs w:val="20"/>
        </w:rPr>
        <w:t>. OS.I -a/a,</w:t>
      </w:r>
    </w:p>
    <w:p w14:paraId="76217BDA" w14:textId="77777777"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14:paraId="7D995719" w14:textId="77777777"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14:paraId="7EAF527D" w14:textId="77777777"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14:paraId="26FC81B8" w14:textId="77777777"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14:paraId="40093082" w14:textId="77777777"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14:paraId="3B96BBB3" w14:textId="77777777" w:rsidR="00872A45" w:rsidRPr="003715D2" w:rsidRDefault="00872A45" w:rsidP="00872A45">
      <w:pPr>
        <w:keepNext/>
        <w:ind w:firstLine="320"/>
        <w:rPr>
          <w:rFonts w:ascii="Arial" w:hAnsi="Arial" w:cs="Arial"/>
          <w:sz w:val="20"/>
          <w:szCs w:val="20"/>
        </w:rPr>
      </w:pPr>
    </w:p>
    <w:p w14:paraId="20AB9F04" w14:textId="528B9148"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A3A65" w14:textId="77777777" w:rsidR="00372F64" w:rsidRDefault="00372F64" w:rsidP="00ED2256">
      <w:r>
        <w:separator/>
      </w:r>
    </w:p>
  </w:endnote>
  <w:endnote w:type="continuationSeparator" w:id="0">
    <w:p w14:paraId="16C83761" w14:textId="77777777" w:rsidR="00372F64" w:rsidRDefault="00372F64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14:paraId="77E53AEE" w14:textId="77777777" w:rsidR="00907A28" w:rsidRPr="00A70D1E" w:rsidRDefault="00907A28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OS-I.7222.40.6.20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4.DW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D60AA3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D60AA3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254A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D60AA3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D60AA3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D60AA3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254A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D60AA3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D023" w14:textId="77777777" w:rsidR="00372F64" w:rsidRDefault="00372F64" w:rsidP="00ED2256">
      <w:r>
        <w:separator/>
      </w:r>
    </w:p>
  </w:footnote>
  <w:footnote w:type="continuationSeparator" w:id="0">
    <w:p w14:paraId="4B26731B" w14:textId="77777777" w:rsidR="00372F64" w:rsidRDefault="00372F64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367F1"/>
    <w:multiLevelType w:val="hybridMultilevel"/>
    <w:tmpl w:val="A20E66CE"/>
    <w:lvl w:ilvl="0" w:tplc="6A2200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73829"/>
    <w:multiLevelType w:val="hybridMultilevel"/>
    <w:tmpl w:val="5776CCEA"/>
    <w:lvl w:ilvl="0" w:tplc="6A22009A">
      <w:start w:val="1"/>
      <w:numFmt w:val="bullet"/>
      <w:lvlText w:val="-"/>
      <w:lvlJc w:val="left"/>
      <w:pPr>
        <w:ind w:left="7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45"/>
    <w:rsid w:val="00025504"/>
    <w:rsid w:val="0003394B"/>
    <w:rsid w:val="000420E4"/>
    <w:rsid w:val="00045CE9"/>
    <w:rsid w:val="00046FBF"/>
    <w:rsid w:val="00062A65"/>
    <w:rsid w:val="00063FF5"/>
    <w:rsid w:val="000724B2"/>
    <w:rsid w:val="000836EB"/>
    <w:rsid w:val="00083B2C"/>
    <w:rsid w:val="00084903"/>
    <w:rsid w:val="000943AA"/>
    <w:rsid w:val="00095452"/>
    <w:rsid w:val="00097BD8"/>
    <w:rsid w:val="000A4735"/>
    <w:rsid w:val="000A64A6"/>
    <w:rsid w:val="000B2487"/>
    <w:rsid w:val="000B79A9"/>
    <w:rsid w:val="000C2C65"/>
    <w:rsid w:val="000C505B"/>
    <w:rsid w:val="000D7EDF"/>
    <w:rsid w:val="000E0BB5"/>
    <w:rsid w:val="000E1BC8"/>
    <w:rsid w:val="000E1EBF"/>
    <w:rsid w:val="000E7033"/>
    <w:rsid w:val="000E7FDB"/>
    <w:rsid w:val="000F1EBD"/>
    <w:rsid w:val="001039FC"/>
    <w:rsid w:val="00111894"/>
    <w:rsid w:val="00112575"/>
    <w:rsid w:val="00121CDF"/>
    <w:rsid w:val="0012377F"/>
    <w:rsid w:val="00126939"/>
    <w:rsid w:val="0013468A"/>
    <w:rsid w:val="00145947"/>
    <w:rsid w:val="00187105"/>
    <w:rsid w:val="001909D6"/>
    <w:rsid w:val="001B6CB1"/>
    <w:rsid w:val="001C2FA3"/>
    <w:rsid w:val="001C5C1F"/>
    <w:rsid w:val="001D28B7"/>
    <w:rsid w:val="001D4345"/>
    <w:rsid w:val="001E0ABF"/>
    <w:rsid w:val="001E0BC4"/>
    <w:rsid w:val="002010A0"/>
    <w:rsid w:val="00205BD7"/>
    <w:rsid w:val="002105A0"/>
    <w:rsid w:val="00222691"/>
    <w:rsid w:val="0022400E"/>
    <w:rsid w:val="00231358"/>
    <w:rsid w:val="00231F76"/>
    <w:rsid w:val="0023373B"/>
    <w:rsid w:val="002413E9"/>
    <w:rsid w:val="002416AF"/>
    <w:rsid w:val="00242449"/>
    <w:rsid w:val="00244F76"/>
    <w:rsid w:val="00260703"/>
    <w:rsid w:val="00261DC6"/>
    <w:rsid w:val="00263994"/>
    <w:rsid w:val="00274213"/>
    <w:rsid w:val="002865D3"/>
    <w:rsid w:val="002A2EBD"/>
    <w:rsid w:val="002A2EFB"/>
    <w:rsid w:val="002D210F"/>
    <w:rsid w:val="002D47BD"/>
    <w:rsid w:val="002E69B0"/>
    <w:rsid w:val="00303D69"/>
    <w:rsid w:val="00307AD6"/>
    <w:rsid w:val="00313CD9"/>
    <w:rsid w:val="00314EB0"/>
    <w:rsid w:val="00321B15"/>
    <w:rsid w:val="00330ECC"/>
    <w:rsid w:val="0033498B"/>
    <w:rsid w:val="00335F0C"/>
    <w:rsid w:val="003521AB"/>
    <w:rsid w:val="00353AE4"/>
    <w:rsid w:val="003568AF"/>
    <w:rsid w:val="00366A5D"/>
    <w:rsid w:val="003715D2"/>
    <w:rsid w:val="00372DC0"/>
    <w:rsid w:val="00372F64"/>
    <w:rsid w:val="00392D2F"/>
    <w:rsid w:val="003A5302"/>
    <w:rsid w:val="003B341A"/>
    <w:rsid w:val="003D3917"/>
    <w:rsid w:val="003E0026"/>
    <w:rsid w:val="003E343B"/>
    <w:rsid w:val="003F1C47"/>
    <w:rsid w:val="003F2B16"/>
    <w:rsid w:val="00407AD8"/>
    <w:rsid w:val="00410E3A"/>
    <w:rsid w:val="004135B8"/>
    <w:rsid w:val="00424B9B"/>
    <w:rsid w:val="00426058"/>
    <w:rsid w:val="00454CB4"/>
    <w:rsid w:val="00454FDB"/>
    <w:rsid w:val="00460101"/>
    <w:rsid w:val="00470AF8"/>
    <w:rsid w:val="00473A92"/>
    <w:rsid w:val="0047610D"/>
    <w:rsid w:val="0048460B"/>
    <w:rsid w:val="004846F5"/>
    <w:rsid w:val="00486E34"/>
    <w:rsid w:val="0048732B"/>
    <w:rsid w:val="00487BF2"/>
    <w:rsid w:val="00493ABA"/>
    <w:rsid w:val="0049464D"/>
    <w:rsid w:val="004B34B7"/>
    <w:rsid w:val="004B6A42"/>
    <w:rsid w:val="004B7F0B"/>
    <w:rsid w:val="004C4FFC"/>
    <w:rsid w:val="004C620A"/>
    <w:rsid w:val="004D528A"/>
    <w:rsid w:val="004E024D"/>
    <w:rsid w:val="004F404A"/>
    <w:rsid w:val="005132F8"/>
    <w:rsid w:val="00535415"/>
    <w:rsid w:val="005730EE"/>
    <w:rsid w:val="00574B7A"/>
    <w:rsid w:val="005932EB"/>
    <w:rsid w:val="00594BA8"/>
    <w:rsid w:val="005B1428"/>
    <w:rsid w:val="005B5224"/>
    <w:rsid w:val="005B68A4"/>
    <w:rsid w:val="005C1FA1"/>
    <w:rsid w:val="005C6208"/>
    <w:rsid w:val="005C6442"/>
    <w:rsid w:val="005D2A35"/>
    <w:rsid w:val="005D3850"/>
    <w:rsid w:val="005F1F3B"/>
    <w:rsid w:val="00605C50"/>
    <w:rsid w:val="006138A7"/>
    <w:rsid w:val="0062390E"/>
    <w:rsid w:val="00662E69"/>
    <w:rsid w:val="006723E1"/>
    <w:rsid w:val="0068467B"/>
    <w:rsid w:val="00694A15"/>
    <w:rsid w:val="00694BC0"/>
    <w:rsid w:val="00696B81"/>
    <w:rsid w:val="00697A10"/>
    <w:rsid w:val="006A65DE"/>
    <w:rsid w:val="006B1975"/>
    <w:rsid w:val="006C34C4"/>
    <w:rsid w:val="006D0816"/>
    <w:rsid w:val="006D4694"/>
    <w:rsid w:val="006E502D"/>
    <w:rsid w:val="006E7C05"/>
    <w:rsid w:val="006F60AB"/>
    <w:rsid w:val="00706DB0"/>
    <w:rsid w:val="007105AE"/>
    <w:rsid w:val="00726938"/>
    <w:rsid w:val="00727649"/>
    <w:rsid w:val="00730499"/>
    <w:rsid w:val="00732242"/>
    <w:rsid w:val="00734649"/>
    <w:rsid w:val="00741ACC"/>
    <w:rsid w:val="00743FF1"/>
    <w:rsid w:val="00754604"/>
    <w:rsid w:val="00754639"/>
    <w:rsid w:val="00755B9F"/>
    <w:rsid w:val="00766400"/>
    <w:rsid w:val="007669F4"/>
    <w:rsid w:val="0077170B"/>
    <w:rsid w:val="007748C7"/>
    <w:rsid w:val="00775B3F"/>
    <w:rsid w:val="00776184"/>
    <w:rsid w:val="00777E7D"/>
    <w:rsid w:val="00780F8C"/>
    <w:rsid w:val="0078639F"/>
    <w:rsid w:val="007A0132"/>
    <w:rsid w:val="007A46F5"/>
    <w:rsid w:val="007A623C"/>
    <w:rsid w:val="007B1A61"/>
    <w:rsid w:val="007B6EE5"/>
    <w:rsid w:val="007C0111"/>
    <w:rsid w:val="007C641D"/>
    <w:rsid w:val="007C6A2A"/>
    <w:rsid w:val="007D13DD"/>
    <w:rsid w:val="007D7BDF"/>
    <w:rsid w:val="007E0507"/>
    <w:rsid w:val="007E3718"/>
    <w:rsid w:val="007F09B6"/>
    <w:rsid w:val="007F4765"/>
    <w:rsid w:val="007F4C3E"/>
    <w:rsid w:val="007F5067"/>
    <w:rsid w:val="007F5BCE"/>
    <w:rsid w:val="007F7664"/>
    <w:rsid w:val="008228C4"/>
    <w:rsid w:val="008333C1"/>
    <w:rsid w:val="0083473E"/>
    <w:rsid w:val="00847534"/>
    <w:rsid w:val="008527FF"/>
    <w:rsid w:val="00855F8B"/>
    <w:rsid w:val="00857F5E"/>
    <w:rsid w:val="0086590B"/>
    <w:rsid w:val="00872A45"/>
    <w:rsid w:val="00880832"/>
    <w:rsid w:val="00892C17"/>
    <w:rsid w:val="008C64AC"/>
    <w:rsid w:val="008F0E45"/>
    <w:rsid w:val="008F5B73"/>
    <w:rsid w:val="00907A28"/>
    <w:rsid w:val="009117E2"/>
    <w:rsid w:val="00924984"/>
    <w:rsid w:val="00924CA0"/>
    <w:rsid w:val="0092667E"/>
    <w:rsid w:val="00930545"/>
    <w:rsid w:val="009364D2"/>
    <w:rsid w:val="00946A3D"/>
    <w:rsid w:val="00947D2E"/>
    <w:rsid w:val="00947FE5"/>
    <w:rsid w:val="00953458"/>
    <w:rsid w:val="00962B2A"/>
    <w:rsid w:val="00963496"/>
    <w:rsid w:val="00964C7C"/>
    <w:rsid w:val="00971E4F"/>
    <w:rsid w:val="00976EB8"/>
    <w:rsid w:val="009817B7"/>
    <w:rsid w:val="00985388"/>
    <w:rsid w:val="009A1D55"/>
    <w:rsid w:val="009A448C"/>
    <w:rsid w:val="009A6955"/>
    <w:rsid w:val="009B616B"/>
    <w:rsid w:val="009C68D0"/>
    <w:rsid w:val="009D258D"/>
    <w:rsid w:val="009D71E2"/>
    <w:rsid w:val="009D71EC"/>
    <w:rsid w:val="009E07A5"/>
    <w:rsid w:val="00A0222F"/>
    <w:rsid w:val="00A17923"/>
    <w:rsid w:val="00A218E9"/>
    <w:rsid w:val="00A24F02"/>
    <w:rsid w:val="00A350F8"/>
    <w:rsid w:val="00A37E15"/>
    <w:rsid w:val="00A44EB0"/>
    <w:rsid w:val="00A5224C"/>
    <w:rsid w:val="00A531CE"/>
    <w:rsid w:val="00A630B9"/>
    <w:rsid w:val="00A64532"/>
    <w:rsid w:val="00A65444"/>
    <w:rsid w:val="00A6789C"/>
    <w:rsid w:val="00A67D0B"/>
    <w:rsid w:val="00A71601"/>
    <w:rsid w:val="00A8086C"/>
    <w:rsid w:val="00A8155D"/>
    <w:rsid w:val="00A96F3C"/>
    <w:rsid w:val="00AA52A9"/>
    <w:rsid w:val="00AA7F7F"/>
    <w:rsid w:val="00AB4C24"/>
    <w:rsid w:val="00AB4FAE"/>
    <w:rsid w:val="00AC10BC"/>
    <w:rsid w:val="00AC110C"/>
    <w:rsid w:val="00AC12A5"/>
    <w:rsid w:val="00AC5826"/>
    <w:rsid w:val="00AC6D64"/>
    <w:rsid w:val="00AD004E"/>
    <w:rsid w:val="00AD0087"/>
    <w:rsid w:val="00AD204D"/>
    <w:rsid w:val="00AD25B7"/>
    <w:rsid w:val="00AD6E2D"/>
    <w:rsid w:val="00B00E1D"/>
    <w:rsid w:val="00B069C2"/>
    <w:rsid w:val="00B12C76"/>
    <w:rsid w:val="00B14E94"/>
    <w:rsid w:val="00B2008E"/>
    <w:rsid w:val="00B256EB"/>
    <w:rsid w:val="00B30936"/>
    <w:rsid w:val="00B3319A"/>
    <w:rsid w:val="00B4439F"/>
    <w:rsid w:val="00B56C12"/>
    <w:rsid w:val="00B61969"/>
    <w:rsid w:val="00B63450"/>
    <w:rsid w:val="00B72E66"/>
    <w:rsid w:val="00B91144"/>
    <w:rsid w:val="00B977A4"/>
    <w:rsid w:val="00BA45F0"/>
    <w:rsid w:val="00BC55BB"/>
    <w:rsid w:val="00BE011A"/>
    <w:rsid w:val="00BE3E2B"/>
    <w:rsid w:val="00BE4364"/>
    <w:rsid w:val="00BE570D"/>
    <w:rsid w:val="00C07C4C"/>
    <w:rsid w:val="00C1091C"/>
    <w:rsid w:val="00C12C1F"/>
    <w:rsid w:val="00C131B1"/>
    <w:rsid w:val="00C13DDE"/>
    <w:rsid w:val="00C25C58"/>
    <w:rsid w:val="00C27FBD"/>
    <w:rsid w:val="00C3305C"/>
    <w:rsid w:val="00C356CF"/>
    <w:rsid w:val="00C374ED"/>
    <w:rsid w:val="00C544C4"/>
    <w:rsid w:val="00C62544"/>
    <w:rsid w:val="00C63A33"/>
    <w:rsid w:val="00C6548A"/>
    <w:rsid w:val="00C70FD0"/>
    <w:rsid w:val="00C8383B"/>
    <w:rsid w:val="00C8517A"/>
    <w:rsid w:val="00C91A93"/>
    <w:rsid w:val="00C91C43"/>
    <w:rsid w:val="00C9428B"/>
    <w:rsid w:val="00CB1EF7"/>
    <w:rsid w:val="00CB67C6"/>
    <w:rsid w:val="00CC1CBC"/>
    <w:rsid w:val="00CC4CF6"/>
    <w:rsid w:val="00CC5140"/>
    <w:rsid w:val="00CC7893"/>
    <w:rsid w:val="00CD77DA"/>
    <w:rsid w:val="00CE05D4"/>
    <w:rsid w:val="00CE1DA3"/>
    <w:rsid w:val="00CE373B"/>
    <w:rsid w:val="00CE4406"/>
    <w:rsid w:val="00CE4C8F"/>
    <w:rsid w:val="00CF7B50"/>
    <w:rsid w:val="00D24894"/>
    <w:rsid w:val="00D26F48"/>
    <w:rsid w:val="00D42606"/>
    <w:rsid w:val="00D4411C"/>
    <w:rsid w:val="00D50FCE"/>
    <w:rsid w:val="00D51561"/>
    <w:rsid w:val="00D552E7"/>
    <w:rsid w:val="00D60AA3"/>
    <w:rsid w:val="00D63D2B"/>
    <w:rsid w:val="00D65BB4"/>
    <w:rsid w:val="00D748F6"/>
    <w:rsid w:val="00D826C1"/>
    <w:rsid w:val="00D85A96"/>
    <w:rsid w:val="00D87243"/>
    <w:rsid w:val="00D9339D"/>
    <w:rsid w:val="00DB2054"/>
    <w:rsid w:val="00DD6158"/>
    <w:rsid w:val="00DE45EF"/>
    <w:rsid w:val="00DE4E71"/>
    <w:rsid w:val="00DF3A49"/>
    <w:rsid w:val="00E229DB"/>
    <w:rsid w:val="00E23945"/>
    <w:rsid w:val="00E34CE5"/>
    <w:rsid w:val="00E40D91"/>
    <w:rsid w:val="00E41CBA"/>
    <w:rsid w:val="00E468A0"/>
    <w:rsid w:val="00E56816"/>
    <w:rsid w:val="00E6113E"/>
    <w:rsid w:val="00E7155C"/>
    <w:rsid w:val="00E73054"/>
    <w:rsid w:val="00E73B28"/>
    <w:rsid w:val="00E74FCB"/>
    <w:rsid w:val="00E80001"/>
    <w:rsid w:val="00E95380"/>
    <w:rsid w:val="00EA1DD2"/>
    <w:rsid w:val="00EA254A"/>
    <w:rsid w:val="00EA5BE1"/>
    <w:rsid w:val="00EA6230"/>
    <w:rsid w:val="00ED2256"/>
    <w:rsid w:val="00ED24C2"/>
    <w:rsid w:val="00ED628D"/>
    <w:rsid w:val="00ED73FB"/>
    <w:rsid w:val="00EE0D4A"/>
    <w:rsid w:val="00EE1095"/>
    <w:rsid w:val="00EE2777"/>
    <w:rsid w:val="00EE432B"/>
    <w:rsid w:val="00EF4B5D"/>
    <w:rsid w:val="00F001EC"/>
    <w:rsid w:val="00F0124E"/>
    <w:rsid w:val="00F0350B"/>
    <w:rsid w:val="00F2246F"/>
    <w:rsid w:val="00F358AF"/>
    <w:rsid w:val="00F35CB6"/>
    <w:rsid w:val="00F40A83"/>
    <w:rsid w:val="00F55E6C"/>
    <w:rsid w:val="00F568FE"/>
    <w:rsid w:val="00F63ECF"/>
    <w:rsid w:val="00F86106"/>
    <w:rsid w:val="00F95886"/>
    <w:rsid w:val="00FA3D8C"/>
    <w:rsid w:val="00FB01BC"/>
    <w:rsid w:val="00FB3D5F"/>
    <w:rsid w:val="00FB6841"/>
    <w:rsid w:val="00FC0102"/>
    <w:rsid w:val="00FC3129"/>
    <w:rsid w:val="00FC484F"/>
    <w:rsid w:val="00FE6204"/>
    <w:rsid w:val="00FF48A6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076C"/>
  <w15:docId w15:val="{8550A066-7DA5-4D51-94A8-C40CFD93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A0F2-BB6A-4C38-B793-0BB3EE60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1604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Herdzik Michał</cp:lastModifiedBy>
  <cp:revision>13</cp:revision>
  <cp:lastPrinted>2014-11-28T12:43:00Z</cp:lastPrinted>
  <dcterms:created xsi:type="dcterms:W3CDTF">2014-11-26T07:58:00Z</dcterms:created>
  <dcterms:modified xsi:type="dcterms:W3CDTF">2021-04-01T08:58:00Z</dcterms:modified>
</cp:coreProperties>
</file>